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72" w:rsidRDefault="00AF3C72" w:rsidP="00816954">
      <w:pPr>
        <w:tabs>
          <w:tab w:val="left" w:pos="540"/>
        </w:tabs>
        <w:rPr>
          <w:sz w:val="28"/>
          <w:szCs w:val="28"/>
        </w:rPr>
      </w:pPr>
    </w:p>
    <w:p w:rsidR="00805993" w:rsidRPr="00816954" w:rsidRDefault="00805993" w:rsidP="00805993">
      <w:pPr>
        <w:tabs>
          <w:tab w:val="left" w:pos="540"/>
        </w:tabs>
        <w:jc w:val="right"/>
        <w:rPr>
          <w:rFonts w:ascii="PT Astra Serif" w:hAnsi="PT Astra Serif"/>
          <w:sz w:val="24"/>
          <w:szCs w:val="24"/>
        </w:rPr>
      </w:pPr>
      <w:r w:rsidRPr="00816954">
        <w:rPr>
          <w:rFonts w:ascii="PT Astra Serif" w:hAnsi="PT Astra Serif"/>
          <w:sz w:val="24"/>
          <w:szCs w:val="24"/>
        </w:rPr>
        <w:t>Проект</w:t>
      </w:r>
    </w:p>
    <w:p w:rsidR="00805993" w:rsidRPr="00816954" w:rsidRDefault="00805993" w:rsidP="00805993">
      <w:pPr>
        <w:jc w:val="both"/>
        <w:rPr>
          <w:rFonts w:ascii="PT Astra Serif" w:hAnsi="PT Astra Serif"/>
          <w:sz w:val="28"/>
          <w:szCs w:val="28"/>
        </w:rPr>
      </w:pPr>
    </w:p>
    <w:p w:rsidR="00805993" w:rsidRPr="00816954" w:rsidRDefault="00805993" w:rsidP="00805993">
      <w:pPr>
        <w:jc w:val="center"/>
        <w:rPr>
          <w:rFonts w:ascii="PT Astra Serif" w:hAnsi="PT Astra Serif"/>
          <w:b/>
          <w:sz w:val="28"/>
          <w:szCs w:val="28"/>
        </w:rPr>
      </w:pPr>
      <w:r w:rsidRPr="00816954">
        <w:rPr>
          <w:rFonts w:ascii="PT Astra Serif" w:hAnsi="PT Astra Serif"/>
          <w:b/>
          <w:sz w:val="28"/>
          <w:szCs w:val="28"/>
        </w:rPr>
        <w:t>ПРАВИТЕЛЬСТВО РЕСПУБЛИКИ АЛТАЙ</w:t>
      </w:r>
    </w:p>
    <w:p w:rsidR="00805993" w:rsidRPr="00816954" w:rsidRDefault="00805993" w:rsidP="00805993">
      <w:pPr>
        <w:jc w:val="center"/>
        <w:rPr>
          <w:rFonts w:ascii="PT Astra Serif" w:hAnsi="PT Astra Serif"/>
          <w:b/>
          <w:sz w:val="28"/>
          <w:szCs w:val="28"/>
        </w:rPr>
      </w:pPr>
    </w:p>
    <w:p w:rsidR="00805993" w:rsidRPr="00816954" w:rsidRDefault="00805993" w:rsidP="00805993">
      <w:pPr>
        <w:jc w:val="center"/>
        <w:rPr>
          <w:rFonts w:ascii="PT Astra Serif" w:hAnsi="PT Astra Serif"/>
          <w:b/>
          <w:sz w:val="28"/>
          <w:szCs w:val="28"/>
        </w:rPr>
      </w:pPr>
      <w:r w:rsidRPr="00816954">
        <w:rPr>
          <w:rFonts w:ascii="PT Astra Serif" w:hAnsi="PT Astra Serif"/>
          <w:b/>
          <w:sz w:val="28"/>
          <w:szCs w:val="28"/>
        </w:rPr>
        <w:t>ПОСТАНОВЛЕНИЕ</w:t>
      </w:r>
    </w:p>
    <w:p w:rsidR="00805993" w:rsidRPr="00816954" w:rsidRDefault="00805993" w:rsidP="00805993">
      <w:pPr>
        <w:tabs>
          <w:tab w:val="left" w:pos="720"/>
        </w:tabs>
        <w:jc w:val="center"/>
        <w:rPr>
          <w:rFonts w:ascii="PT Astra Serif" w:hAnsi="PT Astra Serif"/>
          <w:sz w:val="28"/>
          <w:szCs w:val="28"/>
        </w:rPr>
      </w:pPr>
    </w:p>
    <w:p w:rsidR="00805993" w:rsidRPr="00816954" w:rsidRDefault="002057E9" w:rsidP="00805993">
      <w:pPr>
        <w:tabs>
          <w:tab w:val="left" w:pos="720"/>
        </w:tabs>
        <w:jc w:val="center"/>
        <w:rPr>
          <w:rFonts w:ascii="PT Astra Serif" w:hAnsi="PT Astra Serif"/>
          <w:sz w:val="28"/>
          <w:szCs w:val="28"/>
        </w:rPr>
      </w:pPr>
      <w:r w:rsidRPr="00816954">
        <w:rPr>
          <w:rFonts w:ascii="PT Astra Serif" w:hAnsi="PT Astra Serif"/>
          <w:sz w:val="28"/>
          <w:szCs w:val="28"/>
        </w:rPr>
        <w:t xml:space="preserve"> </w:t>
      </w:r>
      <w:r w:rsidR="00805993" w:rsidRPr="00816954">
        <w:rPr>
          <w:rFonts w:ascii="PT Astra Serif" w:hAnsi="PT Astra Serif"/>
          <w:sz w:val="28"/>
          <w:szCs w:val="28"/>
        </w:rPr>
        <w:t xml:space="preserve">от _______________ </w:t>
      </w:r>
      <w:r w:rsidR="003E6ABD" w:rsidRPr="00816954">
        <w:rPr>
          <w:rFonts w:ascii="PT Astra Serif" w:hAnsi="PT Astra Serif"/>
          <w:sz w:val="28"/>
          <w:szCs w:val="28"/>
        </w:rPr>
        <w:t>2023 г.</w:t>
      </w:r>
      <w:r w:rsidR="001640CB" w:rsidRPr="00816954">
        <w:rPr>
          <w:rFonts w:ascii="PT Astra Serif" w:hAnsi="PT Astra Serif"/>
          <w:sz w:val="28"/>
          <w:szCs w:val="28"/>
        </w:rPr>
        <w:t xml:space="preserve"> </w:t>
      </w:r>
      <w:r w:rsidR="00805993" w:rsidRPr="00816954">
        <w:rPr>
          <w:rFonts w:ascii="PT Astra Serif" w:hAnsi="PT Astra Serif"/>
          <w:sz w:val="28"/>
          <w:szCs w:val="28"/>
        </w:rPr>
        <w:t>№____</w:t>
      </w:r>
    </w:p>
    <w:p w:rsidR="00805993" w:rsidRPr="00816954" w:rsidRDefault="00805993" w:rsidP="00805993">
      <w:pPr>
        <w:shd w:val="clear" w:color="auto" w:fill="FFFFFF"/>
        <w:jc w:val="center"/>
        <w:rPr>
          <w:rFonts w:ascii="PT Astra Serif" w:hAnsi="PT Astra Serif"/>
          <w:bCs/>
          <w:spacing w:val="-3"/>
          <w:sz w:val="28"/>
          <w:szCs w:val="28"/>
        </w:rPr>
      </w:pPr>
    </w:p>
    <w:p w:rsidR="001A140E" w:rsidRPr="00816954" w:rsidRDefault="002057E9" w:rsidP="001A140E">
      <w:pPr>
        <w:shd w:val="clear" w:color="auto" w:fill="FFFFFF"/>
        <w:jc w:val="center"/>
        <w:rPr>
          <w:rFonts w:ascii="PT Astra Serif" w:hAnsi="PT Astra Serif"/>
          <w:b/>
          <w:bCs/>
          <w:spacing w:val="-3"/>
          <w:sz w:val="28"/>
          <w:szCs w:val="28"/>
        </w:rPr>
      </w:pPr>
      <w:r w:rsidRPr="00816954">
        <w:rPr>
          <w:rFonts w:ascii="PT Astra Serif" w:hAnsi="PT Astra Serif"/>
          <w:bCs/>
          <w:spacing w:val="-3"/>
          <w:sz w:val="28"/>
          <w:szCs w:val="28"/>
        </w:rPr>
        <w:t xml:space="preserve">      </w:t>
      </w:r>
      <w:r w:rsidR="00805993" w:rsidRPr="00816954">
        <w:rPr>
          <w:rFonts w:ascii="PT Astra Serif" w:hAnsi="PT Astra Serif"/>
          <w:bCs/>
          <w:spacing w:val="-3"/>
          <w:sz w:val="28"/>
          <w:szCs w:val="28"/>
        </w:rPr>
        <w:t>г. Горно-Алтайск</w:t>
      </w:r>
      <w:bookmarkStart w:id="0" w:name="Par8"/>
      <w:bookmarkEnd w:id="0"/>
    </w:p>
    <w:p w:rsidR="001A140E" w:rsidRPr="00816954" w:rsidRDefault="001A140E" w:rsidP="008E03B4">
      <w:pPr>
        <w:shd w:val="clear" w:color="auto" w:fill="FFFFFF"/>
        <w:spacing w:line="317" w:lineRule="exact"/>
        <w:jc w:val="both"/>
        <w:rPr>
          <w:rFonts w:ascii="PT Astra Serif" w:hAnsi="PT Astra Serif"/>
          <w:sz w:val="28"/>
          <w:szCs w:val="28"/>
        </w:rPr>
      </w:pPr>
    </w:p>
    <w:p w:rsidR="008E03B4" w:rsidRPr="00816954" w:rsidRDefault="008E03B4" w:rsidP="008E03B4">
      <w:pPr>
        <w:shd w:val="clear" w:color="auto" w:fill="FFFFFF"/>
        <w:spacing w:line="317" w:lineRule="exact"/>
        <w:jc w:val="both"/>
        <w:rPr>
          <w:rFonts w:ascii="PT Astra Serif" w:hAnsi="PT Astra Serif"/>
          <w:sz w:val="28"/>
          <w:szCs w:val="28"/>
        </w:rPr>
      </w:pPr>
    </w:p>
    <w:p w:rsidR="0017578F" w:rsidRPr="00816954" w:rsidRDefault="0017578F" w:rsidP="0017578F">
      <w:pPr>
        <w:shd w:val="clear" w:color="auto" w:fill="FFFFFF"/>
        <w:spacing w:line="317" w:lineRule="exact"/>
        <w:ind w:firstLine="567"/>
        <w:jc w:val="center"/>
        <w:rPr>
          <w:rFonts w:ascii="PT Astra Serif" w:hAnsi="PT Astra Serif"/>
          <w:b/>
          <w:sz w:val="28"/>
          <w:szCs w:val="28"/>
        </w:rPr>
      </w:pPr>
      <w:r w:rsidRPr="00816954">
        <w:rPr>
          <w:rFonts w:ascii="PT Astra Serif" w:hAnsi="PT Astra Serif"/>
          <w:b/>
          <w:sz w:val="28"/>
          <w:szCs w:val="28"/>
        </w:rPr>
        <w:t>О внесении изменений</w:t>
      </w:r>
    </w:p>
    <w:p w:rsidR="0017578F" w:rsidRPr="00816954" w:rsidRDefault="0017578F" w:rsidP="0017578F">
      <w:pPr>
        <w:shd w:val="clear" w:color="auto" w:fill="FFFFFF"/>
        <w:spacing w:line="317" w:lineRule="exact"/>
        <w:ind w:firstLine="567"/>
        <w:jc w:val="center"/>
        <w:rPr>
          <w:rFonts w:ascii="PT Astra Serif" w:hAnsi="PT Astra Serif"/>
          <w:b/>
          <w:sz w:val="28"/>
          <w:szCs w:val="28"/>
        </w:rPr>
      </w:pPr>
      <w:r w:rsidRPr="00816954">
        <w:rPr>
          <w:rFonts w:ascii="PT Astra Serif" w:hAnsi="PT Astra Serif"/>
          <w:b/>
          <w:sz w:val="28"/>
          <w:szCs w:val="28"/>
        </w:rPr>
        <w:t xml:space="preserve">в постановление Правительства Республики Алтай </w:t>
      </w:r>
    </w:p>
    <w:p w:rsidR="0017578F" w:rsidRPr="00816954" w:rsidRDefault="0017578F" w:rsidP="0017578F">
      <w:pPr>
        <w:shd w:val="clear" w:color="auto" w:fill="FFFFFF"/>
        <w:spacing w:line="317" w:lineRule="exact"/>
        <w:ind w:firstLine="567"/>
        <w:jc w:val="center"/>
        <w:rPr>
          <w:rFonts w:ascii="PT Astra Serif" w:hAnsi="PT Astra Serif"/>
          <w:b/>
          <w:sz w:val="28"/>
          <w:szCs w:val="28"/>
        </w:rPr>
      </w:pPr>
      <w:r w:rsidRPr="00816954">
        <w:rPr>
          <w:rFonts w:ascii="PT Astra Serif" w:hAnsi="PT Astra Serif"/>
          <w:b/>
          <w:sz w:val="28"/>
          <w:szCs w:val="28"/>
        </w:rPr>
        <w:t>от 21</w:t>
      </w:r>
      <w:r w:rsidR="008E03B4" w:rsidRPr="00816954">
        <w:rPr>
          <w:rFonts w:ascii="PT Astra Serif" w:hAnsi="PT Astra Serif"/>
          <w:b/>
          <w:sz w:val="28"/>
          <w:szCs w:val="28"/>
        </w:rPr>
        <w:t xml:space="preserve"> декабря 2018 г.</w:t>
      </w:r>
      <w:r w:rsidRPr="00816954">
        <w:rPr>
          <w:rFonts w:ascii="PT Astra Serif" w:hAnsi="PT Astra Serif"/>
          <w:b/>
          <w:sz w:val="28"/>
          <w:szCs w:val="28"/>
        </w:rPr>
        <w:t xml:space="preserve"> № 392</w:t>
      </w:r>
    </w:p>
    <w:p w:rsidR="0017578F" w:rsidRPr="00816954" w:rsidRDefault="0017578F" w:rsidP="0017578F">
      <w:pPr>
        <w:shd w:val="clear" w:color="auto" w:fill="FFFFFF"/>
        <w:spacing w:line="317" w:lineRule="exact"/>
        <w:ind w:firstLine="567"/>
        <w:jc w:val="center"/>
        <w:rPr>
          <w:rFonts w:ascii="PT Astra Serif" w:hAnsi="PT Astra Serif"/>
          <w:b/>
          <w:sz w:val="28"/>
          <w:szCs w:val="28"/>
        </w:rPr>
      </w:pPr>
    </w:p>
    <w:p w:rsidR="00C16F38" w:rsidRPr="00816954" w:rsidRDefault="00C16F38" w:rsidP="004102B3">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Правительство Республики Алтай </w:t>
      </w:r>
      <w:r w:rsidRPr="00816954">
        <w:rPr>
          <w:rFonts w:ascii="PT Astra Serif" w:hAnsi="PT Astra Serif" w:cs="Times New Roman CYR"/>
          <w:b/>
          <w:sz w:val="28"/>
          <w:szCs w:val="28"/>
          <w:lang w:eastAsia="en-US"/>
        </w:rPr>
        <w:t xml:space="preserve">п о с </w:t>
      </w:r>
      <w:proofErr w:type="gramStart"/>
      <w:r w:rsidRPr="00816954">
        <w:rPr>
          <w:rFonts w:ascii="PT Astra Serif" w:hAnsi="PT Astra Serif" w:cs="Times New Roman CYR"/>
          <w:b/>
          <w:sz w:val="28"/>
          <w:szCs w:val="28"/>
          <w:lang w:eastAsia="en-US"/>
        </w:rPr>
        <w:t>т</w:t>
      </w:r>
      <w:proofErr w:type="gramEnd"/>
      <w:r w:rsidRPr="00816954">
        <w:rPr>
          <w:rFonts w:ascii="PT Astra Serif" w:hAnsi="PT Astra Serif" w:cs="Times New Roman CYR"/>
          <w:b/>
          <w:sz w:val="28"/>
          <w:szCs w:val="28"/>
          <w:lang w:eastAsia="en-US"/>
        </w:rPr>
        <w:t xml:space="preserve"> а н о в л я е т</w:t>
      </w:r>
      <w:r w:rsidRPr="00816954">
        <w:rPr>
          <w:rFonts w:ascii="PT Astra Serif" w:hAnsi="PT Astra Serif" w:cs="Times New Roman CYR"/>
          <w:sz w:val="28"/>
          <w:szCs w:val="28"/>
          <w:lang w:eastAsia="en-US"/>
        </w:rPr>
        <w:t xml:space="preserve">: </w:t>
      </w:r>
    </w:p>
    <w:p w:rsidR="00C16F38" w:rsidRPr="00816954" w:rsidRDefault="00C16F38" w:rsidP="004102B3">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Внести в </w:t>
      </w:r>
      <w:hyperlink r:id="rId8" w:history="1">
        <w:r w:rsidRPr="00816954">
          <w:rPr>
            <w:rStyle w:val="a4"/>
            <w:rFonts w:ascii="PT Astra Serif" w:hAnsi="PT Astra Serif" w:cs="Times New Roman CYR"/>
            <w:color w:val="auto"/>
            <w:sz w:val="28"/>
            <w:szCs w:val="28"/>
            <w:u w:val="none"/>
            <w:lang w:eastAsia="en-US"/>
          </w:rPr>
          <w:t>постановление</w:t>
        </w:r>
      </w:hyperlink>
      <w:r w:rsidRPr="00816954">
        <w:rPr>
          <w:rFonts w:ascii="PT Astra Serif" w:hAnsi="PT Astra Serif" w:cs="Times New Roman CYR"/>
          <w:sz w:val="28"/>
          <w:szCs w:val="28"/>
          <w:lang w:eastAsia="en-US"/>
        </w:rPr>
        <w:t xml:space="preserve"> Правительства Республики Алтай                          </w:t>
      </w:r>
      <w:r w:rsidR="003E6ABD" w:rsidRPr="00816954">
        <w:rPr>
          <w:rFonts w:ascii="PT Astra Serif" w:hAnsi="PT Astra Serif" w:cs="Times New Roman CYR"/>
          <w:sz w:val="28"/>
          <w:szCs w:val="28"/>
          <w:lang w:eastAsia="en-US"/>
        </w:rPr>
        <w:t xml:space="preserve">         от 21 декабря 2018 г.</w:t>
      </w:r>
      <w:r w:rsidRPr="00816954">
        <w:rPr>
          <w:rFonts w:ascii="PT Astra Serif" w:hAnsi="PT Astra Serif" w:cs="Times New Roman CYR"/>
          <w:sz w:val="28"/>
          <w:szCs w:val="28"/>
          <w:lang w:eastAsia="en-US"/>
        </w:rPr>
        <w:t xml:space="preserve"> № 392 «Об утверждении Порядка предоставления и расходования органами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и признании утратившими силу некоторых постановлений Правительства Республики Алтай» (Сборник законодательства Республики Алтай, 201</w:t>
      </w:r>
      <w:r w:rsidR="008E2E7E" w:rsidRPr="00816954">
        <w:rPr>
          <w:rFonts w:ascii="PT Astra Serif" w:hAnsi="PT Astra Serif" w:cs="Times New Roman CYR"/>
          <w:sz w:val="28"/>
          <w:szCs w:val="28"/>
          <w:lang w:eastAsia="en-US"/>
        </w:rPr>
        <w:t>8, № 161(167); 2019, № 166(172)</w:t>
      </w:r>
      <w:r w:rsidR="004102B3" w:rsidRPr="00816954">
        <w:rPr>
          <w:rFonts w:ascii="PT Astra Serif" w:hAnsi="PT Astra Serif" w:cs="Times New Roman CYR"/>
          <w:sz w:val="28"/>
          <w:szCs w:val="28"/>
          <w:lang w:eastAsia="en-US"/>
        </w:rPr>
        <w:t>; 2022</w:t>
      </w:r>
      <w:r w:rsidR="003E6ABD" w:rsidRPr="00816954">
        <w:rPr>
          <w:rFonts w:ascii="PT Astra Serif" w:hAnsi="PT Astra Serif" w:cs="Times New Roman CYR"/>
          <w:sz w:val="28"/>
          <w:szCs w:val="28"/>
          <w:lang w:eastAsia="en-US"/>
        </w:rPr>
        <w:t xml:space="preserve"> 195 (201)</w:t>
      </w:r>
      <w:r w:rsidR="004102B3" w:rsidRPr="00816954">
        <w:rPr>
          <w:rFonts w:ascii="PT Astra Serif" w:hAnsi="PT Astra Serif" w:cs="Times New Roman CYR"/>
          <w:sz w:val="28"/>
          <w:szCs w:val="28"/>
          <w:lang w:eastAsia="en-US"/>
        </w:rPr>
        <w:t xml:space="preserve"> </w:t>
      </w:r>
      <w:r w:rsidRPr="00816954">
        <w:rPr>
          <w:rFonts w:ascii="PT Astra Serif" w:hAnsi="PT Astra Serif" w:cs="Times New Roman CYR"/>
          <w:sz w:val="28"/>
          <w:szCs w:val="28"/>
          <w:lang w:eastAsia="en-US"/>
        </w:rPr>
        <w:t xml:space="preserve"> следующие изменения:</w:t>
      </w:r>
    </w:p>
    <w:p w:rsidR="00CF1E19" w:rsidRPr="00816954" w:rsidRDefault="004918D2" w:rsidP="004102B3">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а) </w:t>
      </w:r>
      <w:r w:rsidR="003B1884" w:rsidRPr="00816954">
        <w:rPr>
          <w:rFonts w:ascii="PT Astra Serif" w:hAnsi="PT Astra Serif" w:cs="Times New Roman CYR"/>
          <w:sz w:val="28"/>
          <w:szCs w:val="28"/>
          <w:lang w:eastAsia="en-US"/>
        </w:rPr>
        <w:t>в наименовании слова «</w:t>
      </w:r>
      <w:r w:rsidR="004102B3" w:rsidRPr="00816954">
        <w:rPr>
          <w:rFonts w:ascii="PT Astra Serif" w:hAnsi="PT Astra Serif" w:cs="Times New Roman CYR"/>
          <w:sz w:val="28"/>
          <w:szCs w:val="28"/>
          <w:lang w:eastAsia="en-US"/>
        </w:rPr>
        <w:t>финансовых средств в форме</w:t>
      </w:r>
      <w:r w:rsidR="003B1884" w:rsidRPr="00816954">
        <w:rPr>
          <w:rFonts w:ascii="PT Astra Serif" w:hAnsi="PT Astra Serif" w:cs="Times New Roman CYR"/>
          <w:sz w:val="28"/>
          <w:szCs w:val="28"/>
          <w:lang w:eastAsia="en-US"/>
        </w:rPr>
        <w:t xml:space="preserve">» </w:t>
      </w:r>
      <w:r w:rsidR="004102B3" w:rsidRPr="00816954">
        <w:rPr>
          <w:rFonts w:ascii="PT Astra Serif" w:hAnsi="PT Astra Serif" w:cs="Times New Roman CYR"/>
          <w:sz w:val="28"/>
          <w:szCs w:val="28"/>
          <w:lang w:eastAsia="en-US"/>
        </w:rPr>
        <w:t>исключить</w:t>
      </w:r>
      <w:r w:rsidR="003B1884" w:rsidRPr="00816954">
        <w:rPr>
          <w:rFonts w:ascii="PT Astra Serif" w:hAnsi="PT Astra Serif" w:cs="Times New Roman CYR"/>
          <w:sz w:val="28"/>
          <w:szCs w:val="28"/>
          <w:lang w:eastAsia="en-US"/>
        </w:rPr>
        <w:t>;</w:t>
      </w:r>
    </w:p>
    <w:p w:rsidR="00CF1E19" w:rsidRPr="00816954" w:rsidRDefault="003E6ABD" w:rsidP="004102B3">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б) </w:t>
      </w:r>
      <w:r w:rsidR="003B1884" w:rsidRPr="00816954">
        <w:rPr>
          <w:rFonts w:ascii="PT Astra Serif" w:hAnsi="PT Astra Serif" w:cs="Times New Roman CYR"/>
          <w:sz w:val="28"/>
          <w:szCs w:val="28"/>
          <w:lang w:eastAsia="en-US"/>
        </w:rPr>
        <w:t xml:space="preserve">в </w:t>
      </w:r>
      <w:r w:rsidR="00CF1E19" w:rsidRPr="00816954">
        <w:rPr>
          <w:rFonts w:ascii="PT Astra Serif" w:hAnsi="PT Astra Serif" w:cs="Times New Roman CYR"/>
          <w:sz w:val="28"/>
          <w:szCs w:val="28"/>
          <w:lang w:eastAsia="en-US"/>
        </w:rPr>
        <w:t>пункт</w:t>
      </w:r>
      <w:r w:rsidR="003B1884" w:rsidRPr="00816954">
        <w:rPr>
          <w:rFonts w:ascii="PT Astra Serif" w:hAnsi="PT Astra Serif" w:cs="Times New Roman CYR"/>
          <w:sz w:val="28"/>
          <w:szCs w:val="28"/>
          <w:lang w:eastAsia="en-US"/>
        </w:rPr>
        <w:t>е</w:t>
      </w:r>
      <w:r w:rsidR="00CF1E19" w:rsidRPr="00816954">
        <w:rPr>
          <w:rFonts w:ascii="PT Astra Serif" w:hAnsi="PT Astra Serif" w:cs="Times New Roman CYR"/>
          <w:sz w:val="28"/>
          <w:szCs w:val="28"/>
          <w:lang w:eastAsia="en-US"/>
        </w:rPr>
        <w:t xml:space="preserve"> 1 </w:t>
      </w:r>
      <w:r w:rsidR="003B1884" w:rsidRPr="00816954">
        <w:rPr>
          <w:rFonts w:ascii="PT Astra Serif" w:hAnsi="PT Astra Serif" w:cs="Times New Roman CYR"/>
          <w:sz w:val="28"/>
          <w:szCs w:val="28"/>
          <w:lang w:eastAsia="en-US"/>
        </w:rPr>
        <w:t xml:space="preserve">слова </w:t>
      </w:r>
      <w:r w:rsidR="004102B3" w:rsidRPr="00816954">
        <w:rPr>
          <w:rFonts w:ascii="PT Astra Serif" w:hAnsi="PT Astra Serif" w:cs="Times New Roman CYR"/>
          <w:sz w:val="28"/>
          <w:szCs w:val="28"/>
          <w:lang w:eastAsia="en-US"/>
        </w:rPr>
        <w:t>«финансовых средств в форме» исключить</w:t>
      </w:r>
      <w:r w:rsidR="003B1884" w:rsidRPr="00816954">
        <w:rPr>
          <w:rFonts w:ascii="PT Astra Serif" w:hAnsi="PT Astra Serif" w:cs="Times New Roman CYR"/>
          <w:sz w:val="28"/>
          <w:szCs w:val="28"/>
          <w:lang w:eastAsia="en-US"/>
        </w:rPr>
        <w:t>;</w:t>
      </w:r>
    </w:p>
    <w:p w:rsidR="003E6ABD" w:rsidRDefault="003E6ABD" w:rsidP="00816954">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в) </w:t>
      </w:r>
      <w:r w:rsidR="00C16F38" w:rsidRPr="00816954">
        <w:rPr>
          <w:rFonts w:ascii="PT Astra Serif" w:hAnsi="PT Astra Serif" w:cs="Times New Roman CYR"/>
          <w:sz w:val="28"/>
          <w:szCs w:val="28"/>
          <w:lang w:eastAsia="en-US"/>
        </w:rPr>
        <w:t>пункт 2</w:t>
      </w:r>
      <w:r w:rsidR="004102B3" w:rsidRPr="00816954">
        <w:rPr>
          <w:rFonts w:ascii="PT Astra Serif" w:hAnsi="PT Astra Serif" w:cs="Times New Roman CYR"/>
          <w:sz w:val="28"/>
          <w:szCs w:val="28"/>
          <w:lang w:eastAsia="en-US"/>
        </w:rPr>
        <w:t xml:space="preserve">.2 </w:t>
      </w:r>
      <w:r w:rsidRPr="00816954">
        <w:rPr>
          <w:rFonts w:ascii="PT Astra Serif" w:hAnsi="PT Astra Serif" w:cs="Times New Roman CYR"/>
          <w:sz w:val="28"/>
          <w:szCs w:val="28"/>
          <w:lang w:eastAsia="en-US"/>
        </w:rPr>
        <w:t>изложить в следующей редакции:</w:t>
      </w:r>
    </w:p>
    <w:p w:rsidR="00816954" w:rsidRPr="00816954" w:rsidRDefault="00816954" w:rsidP="00816954">
      <w:pPr>
        <w:widowControl/>
        <w:ind w:firstLine="709"/>
        <w:jc w:val="both"/>
        <w:rPr>
          <w:rFonts w:ascii="PT Astra Serif" w:hAnsi="PT Astra Serif" w:cs="Times New Roman CYR"/>
          <w:sz w:val="28"/>
          <w:szCs w:val="28"/>
          <w:lang w:eastAsia="en-US"/>
        </w:rPr>
      </w:pPr>
    </w:p>
    <w:p w:rsidR="003E6ABD" w:rsidRDefault="003E6ABD" w:rsidP="00816954">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«2. Установить, что Министерство экономического развития Республики Алтай: </w:t>
      </w:r>
    </w:p>
    <w:p w:rsidR="00816954" w:rsidRPr="00816954" w:rsidRDefault="00816954" w:rsidP="00816954">
      <w:pPr>
        <w:widowControl/>
        <w:ind w:firstLine="709"/>
        <w:jc w:val="both"/>
        <w:rPr>
          <w:rFonts w:ascii="PT Astra Serif" w:hAnsi="PT Astra Serif" w:cs="Times New Roman CYR"/>
          <w:sz w:val="28"/>
          <w:szCs w:val="28"/>
          <w:lang w:eastAsia="en-US"/>
        </w:rPr>
      </w:pPr>
      <w:bookmarkStart w:id="1" w:name="_GoBack"/>
      <w:bookmarkEnd w:id="1"/>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осуществляет расчет нормативов для определения общего объема субвенций в соответствии с Методикой расчета норматива для определения общего объема субвенций,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в области производства и оборота этилового спирта, алкогольной и спиртосодержащей продукции, прилагаемой к Закону Республики Алтай от 3 октября 2018 г. № 48-РЗ «О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 алкогольной и спиртосодержащей продукции и </w:t>
      </w:r>
      <w:r w:rsidRPr="00816954">
        <w:rPr>
          <w:rFonts w:ascii="PT Astra Serif" w:hAnsi="PT Astra Serif" w:cs="Times New Roman CYR"/>
          <w:sz w:val="28"/>
          <w:szCs w:val="28"/>
          <w:lang w:eastAsia="en-US"/>
        </w:rPr>
        <w:lastRenderedPageBreak/>
        <w:t xml:space="preserve">признании утратившими силу некоторых законодательных актов Республики Алтай» (далее - Закон № 48-РЗ);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издает в пределах своей компетенции нормативные правовые акты Республики Алтай по вопросам осуществления органами местного самоуправления в Республике Алтай (далее - органы местного самоуправления) государственных полномочий Республики Алтай в области производства и оборота этилового спирта, алкогольной и спиртосодержащей продукции, предусмотренных статьей 1 Закона № 48-РЗ (далее - государственные полномочия);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осуществляет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и финансовых средств;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запрашивает от органов местного самоуправления информацию об использовании </w:t>
      </w:r>
      <w:r w:rsidR="00AD7694" w:rsidRPr="00816954">
        <w:rPr>
          <w:rFonts w:ascii="PT Astra Serif" w:hAnsi="PT Astra Serif" w:cs="Times New Roman CYR"/>
          <w:sz w:val="28"/>
          <w:szCs w:val="28"/>
          <w:lang w:eastAsia="en-US"/>
        </w:rPr>
        <w:t>материальных и финансовых средств</w:t>
      </w:r>
      <w:r w:rsidRPr="00816954">
        <w:rPr>
          <w:rFonts w:ascii="PT Astra Serif" w:hAnsi="PT Astra Serif" w:cs="Times New Roman CYR"/>
          <w:sz w:val="28"/>
          <w:szCs w:val="28"/>
          <w:lang w:eastAsia="en-US"/>
        </w:rPr>
        <w:t xml:space="preserve">, предоставленных на осуществление государственных полномочий;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запрашивает и получает от органов местного самоуправления информацию, материалы и документы по вопросам осуществления государственных полномочий;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оказывает консультационную и методическую помощь органам местного самоуправления по вопросам осуществления государственных полномочий;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обеспечивает передачу органам местного самоуправления материальных и финансовых средств для осуществления государственных полномочий; </w:t>
      </w:r>
    </w:p>
    <w:p w:rsidR="003E6ABD" w:rsidRPr="00816954" w:rsidRDefault="003E6ABD" w:rsidP="003E6ABD">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предоставляет органам местного самоуправления информацию и материалы по вопросам осуществления государственных полномочий; </w:t>
      </w:r>
    </w:p>
    <w:p w:rsidR="00AD7694" w:rsidRPr="00816954" w:rsidRDefault="003E6ABD" w:rsidP="008E03B4">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проводит проверки деятельности органов местного самоуправления по осуществлению государственных полномочий, в том числе по целевому использованию материальных и финансовых средств; </w:t>
      </w:r>
    </w:p>
    <w:p w:rsidR="008E03B4" w:rsidRPr="00816954" w:rsidRDefault="008E03B4" w:rsidP="008E03B4">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получает от органов местного самоуправления </w:t>
      </w:r>
      <w:hyperlink w:anchor="P142">
        <w:r w:rsidRPr="00816954">
          <w:rPr>
            <w:rStyle w:val="a4"/>
            <w:rFonts w:ascii="PT Astra Serif" w:hAnsi="PT Astra Serif" w:cs="Times New Roman CYR"/>
            <w:color w:val="auto"/>
            <w:sz w:val="28"/>
            <w:szCs w:val="28"/>
            <w:u w:val="none"/>
            <w:lang w:eastAsia="en-US"/>
          </w:rPr>
          <w:t>отчет</w:t>
        </w:r>
      </w:hyperlink>
      <w:r w:rsidRPr="00816954">
        <w:rPr>
          <w:rFonts w:ascii="PT Astra Serif" w:hAnsi="PT Astra Serif" w:cs="Times New Roman CYR"/>
          <w:sz w:val="28"/>
          <w:szCs w:val="28"/>
          <w:lang w:eastAsia="en-US"/>
        </w:rPr>
        <w:t>ы о расходовании субвенций из республиканского бюджета Республики Алтай, предоставленных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в установленном им порядке;</w:t>
      </w:r>
    </w:p>
    <w:p w:rsidR="00531980" w:rsidRPr="00816954" w:rsidRDefault="003E6ABD" w:rsidP="008E03B4">
      <w:pPr>
        <w:widowControl/>
        <w:ind w:firstLine="709"/>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дает письменные предписания по устранению таких нарушений, обязательные для исполнения органами местного самоуправления и должностными </w:t>
      </w:r>
      <w:r w:rsidR="008E03B4" w:rsidRPr="00816954">
        <w:rPr>
          <w:rFonts w:ascii="PT Astra Serif" w:hAnsi="PT Astra Serif" w:cs="Times New Roman CYR"/>
          <w:sz w:val="28"/>
          <w:szCs w:val="28"/>
          <w:lang w:eastAsia="en-US"/>
        </w:rPr>
        <w:t>лицами местного самоуправления;</w:t>
      </w:r>
    </w:p>
    <w:p w:rsidR="0018329E" w:rsidRPr="00816954" w:rsidRDefault="008E03B4" w:rsidP="008E03B4">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г</w:t>
      </w:r>
      <w:r w:rsidR="004918D2" w:rsidRPr="00816954">
        <w:rPr>
          <w:rFonts w:ascii="PT Astra Serif" w:hAnsi="PT Astra Serif" w:cs="Times New Roman CYR"/>
          <w:sz w:val="28"/>
          <w:szCs w:val="28"/>
          <w:lang w:eastAsia="en-US"/>
        </w:rPr>
        <w:t>) в</w:t>
      </w:r>
      <w:r w:rsidR="0018329E" w:rsidRPr="00816954">
        <w:rPr>
          <w:rFonts w:ascii="PT Astra Serif" w:hAnsi="PT Astra Serif" w:cs="Times New Roman CYR"/>
          <w:sz w:val="28"/>
          <w:szCs w:val="28"/>
          <w:lang w:eastAsia="en-US"/>
        </w:rPr>
        <w:t xml:space="preserve"> Порядке </w:t>
      </w:r>
      <w:r w:rsidR="00B72C5B" w:rsidRPr="00816954">
        <w:rPr>
          <w:rFonts w:ascii="PT Astra Serif" w:hAnsi="PT Astra Serif" w:cs="Times New Roman CYR"/>
          <w:sz w:val="28"/>
          <w:szCs w:val="28"/>
          <w:lang w:eastAsia="en-US"/>
        </w:rPr>
        <w:t>предоставления органам</w:t>
      </w:r>
      <w:r w:rsidR="0018329E" w:rsidRPr="00816954">
        <w:rPr>
          <w:rFonts w:ascii="PT Astra Serif" w:hAnsi="PT Astra Serif" w:cs="Times New Roman CYR"/>
          <w:sz w:val="28"/>
          <w:szCs w:val="28"/>
          <w:lang w:eastAsia="en-US"/>
        </w:rPr>
        <w:t xml:space="preserve">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утвержденном указанным Постановлением:</w:t>
      </w:r>
    </w:p>
    <w:p w:rsidR="00B72C5B" w:rsidRPr="00816954" w:rsidRDefault="00B72C5B" w:rsidP="008E03B4">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в наименовании слова «финансовых средств в форме» исключить;</w:t>
      </w:r>
    </w:p>
    <w:p w:rsidR="0018329E" w:rsidRPr="00816954" w:rsidRDefault="0018329E" w:rsidP="008E03B4">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в пункте 1 слова </w:t>
      </w:r>
      <w:r w:rsidR="00B72C5B" w:rsidRPr="00816954">
        <w:rPr>
          <w:rFonts w:ascii="PT Astra Serif" w:hAnsi="PT Astra Serif" w:cs="Times New Roman CYR"/>
          <w:sz w:val="28"/>
          <w:szCs w:val="28"/>
          <w:lang w:eastAsia="en-US"/>
        </w:rPr>
        <w:t>«финансовых средств в форме» исключить;</w:t>
      </w:r>
    </w:p>
    <w:p w:rsidR="005C1E27" w:rsidRPr="00816954" w:rsidRDefault="005C1E27" w:rsidP="005C1E27">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в пункте 2 слова «средств республиканского бюджета Республики Алтай, предусмотренных для предоставления» исключить;</w:t>
      </w:r>
    </w:p>
    <w:p w:rsidR="009E0191" w:rsidRPr="00816954" w:rsidRDefault="008E03B4" w:rsidP="008E03B4">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пункт 7</w:t>
      </w:r>
      <w:r w:rsidR="00B72C5B" w:rsidRPr="00816954">
        <w:rPr>
          <w:rFonts w:ascii="PT Astra Serif" w:hAnsi="PT Astra Serif" w:cs="Times New Roman CYR"/>
          <w:sz w:val="28"/>
          <w:szCs w:val="28"/>
          <w:lang w:eastAsia="en-US"/>
        </w:rPr>
        <w:t xml:space="preserve"> изложить в следующей редакции:</w:t>
      </w:r>
    </w:p>
    <w:p w:rsidR="00B72C5B" w:rsidRPr="00816954" w:rsidRDefault="00B72C5B" w:rsidP="008E03B4">
      <w:pPr>
        <w:widowControl/>
        <w:ind w:firstLine="708"/>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w:t>
      </w:r>
      <w:r w:rsidR="008E03B4" w:rsidRPr="00816954">
        <w:rPr>
          <w:rFonts w:ascii="PT Astra Serif" w:hAnsi="PT Astra Serif" w:cs="Times New Roman CYR"/>
          <w:sz w:val="28"/>
          <w:szCs w:val="28"/>
          <w:lang w:eastAsia="en-US"/>
        </w:rPr>
        <w:t xml:space="preserve">7. </w:t>
      </w:r>
      <w:r w:rsidRPr="00816954">
        <w:rPr>
          <w:rFonts w:ascii="PT Astra Serif" w:hAnsi="PT Astra Serif" w:cs="Times New Roman CYR"/>
          <w:sz w:val="28"/>
          <w:szCs w:val="28"/>
          <w:lang w:eastAsia="en-US"/>
        </w:rPr>
        <w:t xml:space="preserve">Органы местного самоуправления представляют в Министерство </w:t>
      </w:r>
      <w:hyperlink w:anchor="P142">
        <w:r w:rsidRPr="00816954">
          <w:rPr>
            <w:rStyle w:val="a4"/>
            <w:rFonts w:ascii="PT Astra Serif" w:hAnsi="PT Astra Serif" w:cs="Times New Roman CYR"/>
            <w:color w:val="auto"/>
            <w:sz w:val="28"/>
            <w:szCs w:val="28"/>
            <w:u w:val="none"/>
            <w:lang w:eastAsia="en-US"/>
          </w:rPr>
          <w:t>отчет</w:t>
        </w:r>
      </w:hyperlink>
      <w:r w:rsidRPr="00816954">
        <w:rPr>
          <w:rFonts w:ascii="PT Astra Serif" w:hAnsi="PT Astra Serif" w:cs="Times New Roman CYR"/>
          <w:sz w:val="28"/>
          <w:szCs w:val="28"/>
          <w:lang w:eastAsia="en-US"/>
        </w:rPr>
        <w:t xml:space="preserve">ы о расходовании субвенций из республиканского бюджета Республики Алтай, предоставленных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в установленном им порядке.». </w:t>
      </w:r>
    </w:p>
    <w:p w:rsidR="00373595" w:rsidRPr="00816954" w:rsidRDefault="00FB548B" w:rsidP="00FB548B">
      <w:pPr>
        <w:widowControl/>
        <w:ind w:firstLine="567"/>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br/>
      </w:r>
    </w:p>
    <w:p w:rsidR="00C16F38" w:rsidRPr="00816954" w:rsidRDefault="00C16F38" w:rsidP="00373595">
      <w:pPr>
        <w:widowControl/>
        <w:jc w:val="both"/>
        <w:rPr>
          <w:rFonts w:ascii="PT Astra Serif" w:hAnsi="PT Astra Serif" w:cs="Times New Roman CYR"/>
          <w:sz w:val="28"/>
          <w:szCs w:val="28"/>
          <w:lang w:eastAsia="en-US"/>
        </w:rPr>
      </w:pPr>
    </w:p>
    <w:p w:rsidR="00C16F38" w:rsidRPr="00816954" w:rsidRDefault="00C16F38" w:rsidP="009E0191">
      <w:pPr>
        <w:widowControl/>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  Глава Республики Алтай,</w:t>
      </w:r>
    </w:p>
    <w:p w:rsidR="00C16F38" w:rsidRPr="00816954" w:rsidRDefault="00C16F38" w:rsidP="009E0191">
      <w:pPr>
        <w:widowControl/>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Председатель Правительств</w:t>
      </w:r>
    </w:p>
    <w:p w:rsidR="001A140E" w:rsidRPr="00816954" w:rsidRDefault="00C16F38" w:rsidP="00D74E5F">
      <w:pPr>
        <w:widowControl/>
        <w:jc w:val="both"/>
        <w:rPr>
          <w:rFonts w:ascii="PT Astra Serif" w:hAnsi="PT Astra Serif" w:cs="Times New Roman CYR"/>
          <w:sz w:val="28"/>
          <w:szCs w:val="28"/>
          <w:lang w:eastAsia="en-US"/>
        </w:rPr>
      </w:pPr>
      <w:r w:rsidRPr="00816954">
        <w:rPr>
          <w:rFonts w:ascii="PT Astra Serif" w:hAnsi="PT Astra Serif" w:cs="Times New Roman CYR"/>
          <w:sz w:val="28"/>
          <w:szCs w:val="28"/>
          <w:lang w:eastAsia="en-US"/>
        </w:rPr>
        <w:t xml:space="preserve">       Республики Алтай  </w:t>
      </w:r>
      <w:r w:rsidR="009E0191" w:rsidRPr="00816954">
        <w:rPr>
          <w:rFonts w:ascii="PT Astra Serif" w:hAnsi="PT Astra Serif" w:cs="Times New Roman CYR"/>
          <w:sz w:val="28"/>
          <w:szCs w:val="28"/>
          <w:lang w:eastAsia="en-US"/>
        </w:rPr>
        <w:t xml:space="preserve">                     </w:t>
      </w:r>
      <w:r w:rsidRPr="00816954">
        <w:rPr>
          <w:rFonts w:ascii="PT Astra Serif" w:hAnsi="PT Astra Serif" w:cs="Times New Roman CYR"/>
          <w:sz w:val="28"/>
          <w:szCs w:val="28"/>
          <w:lang w:eastAsia="en-US"/>
        </w:rPr>
        <w:t xml:space="preserve">                                </w:t>
      </w:r>
      <w:r w:rsidR="009E0191" w:rsidRPr="00816954">
        <w:rPr>
          <w:rFonts w:ascii="PT Astra Serif" w:hAnsi="PT Astra Serif" w:cs="Times New Roman CYR"/>
          <w:sz w:val="28"/>
          <w:szCs w:val="28"/>
          <w:lang w:eastAsia="en-US"/>
        </w:rPr>
        <w:t xml:space="preserve">       </w:t>
      </w:r>
      <w:r w:rsidR="00D74E5F" w:rsidRPr="00816954">
        <w:rPr>
          <w:rFonts w:ascii="PT Astra Serif" w:hAnsi="PT Astra Serif" w:cs="Times New Roman CYR"/>
          <w:sz w:val="28"/>
          <w:szCs w:val="28"/>
          <w:lang w:eastAsia="en-US"/>
        </w:rPr>
        <w:t xml:space="preserve">     О.Л. </w:t>
      </w:r>
      <w:proofErr w:type="spellStart"/>
      <w:r w:rsidR="00D74E5F" w:rsidRPr="00816954">
        <w:rPr>
          <w:rFonts w:ascii="PT Astra Serif" w:hAnsi="PT Astra Serif" w:cs="Times New Roman CYR"/>
          <w:sz w:val="28"/>
          <w:szCs w:val="28"/>
          <w:lang w:eastAsia="en-US"/>
        </w:rPr>
        <w:t>Хорохорди</w:t>
      </w:r>
      <w:r w:rsidR="00E84D62" w:rsidRPr="00816954">
        <w:rPr>
          <w:rFonts w:ascii="PT Astra Serif" w:hAnsi="PT Astra Serif" w:cs="Times New Roman CYR"/>
          <w:sz w:val="28"/>
          <w:szCs w:val="28"/>
          <w:lang w:eastAsia="en-US"/>
        </w:rPr>
        <w:t>н</w:t>
      </w:r>
      <w:proofErr w:type="spellEnd"/>
    </w:p>
    <w:p w:rsidR="00F83EC7" w:rsidRPr="00816954" w:rsidRDefault="00F83EC7" w:rsidP="009E0191">
      <w:pPr>
        <w:pStyle w:val="ConsPlusNormal"/>
        <w:outlineLvl w:val="0"/>
        <w:rPr>
          <w:rFonts w:ascii="PT Astra Serif" w:hAnsi="PT Astra Serif" w:cs="Times New Roman"/>
          <w:sz w:val="28"/>
          <w:szCs w:val="28"/>
        </w:rPr>
      </w:pPr>
    </w:p>
    <w:p w:rsidR="005945F3" w:rsidRPr="00816954" w:rsidRDefault="005945F3"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2C0452" w:rsidRPr="00816954" w:rsidRDefault="002C0452"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0721A3" w:rsidRPr="00816954" w:rsidRDefault="000721A3"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AF50C5" w:rsidRPr="00816954" w:rsidRDefault="00AF50C5" w:rsidP="003919E3">
      <w:pPr>
        <w:pStyle w:val="ConsPlusNormal"/>
        <w:outlineLvl w:val="0"/>
        <w:rPr>
          <w:rFonts w:ascii="PT Astra Serif" w:hAnsi="PT Astra Serif" w:cs="Times New Roman"/>
          <w:sz w:val="28"/>
          <w:szCs w:val="28"/>
        </w:rPr>
      </w:pPr>
    </w:p>
    <w:p w:rsidR="00276EC4" w:rsidRPr="00816954" w:rsidRDefault="00276EC4" w:rsidP="003919E3">
      <w:pPr>
        <w:pStyle w:val="ConsPlusNormal"/>
        <w:outlineLvl w:val="0"/>
        <w:rPr>
          <w:rFonts w:ascii="PT Astra Serif" w:hAnsi="PT Astra Serif" w:cs="Times New Roman"/>
          <w:sz w:val="28"/>
          <w:szCs w:val="28"/>
        </w:rPr>
      </w:pPr>
    </w:p>
    <w:p w:rsidR="00276EC4" w:rsidRPr="00816954" w:rsidRDefault="00276EC4" w:rsidP="003919E3">
      <w:pPr>
        <w:pStyle w:val="ConsPlusNormal"/>
        <w:outlineLvl w:val="0"/>
        <w:rPr>
          <w:rFonts w:ascii="PT Astra Serif" w:hAnsi="PT Astra Serif" w:cs="Times New Roman"/>
          <w:sz w:val="28"/>
          <w:szCs w:val="28"/>
        </w:rPr>
      </w:pPr>
    </w:p>
    <w:p w:rsidR="00146C54" w:rsidRPr="00816954" w:rsidRDefault="00146C54" w:rsidP="00146C54">
      <w:pPr>
        <w:shd w:val="clear" w:color="auto" w:fill="FFFFFF"/>
        <w:tabs>
          <w:tab w:val="left" w:pos="5220"/>
        </w:tabs>
        <w:spacing w:before="307"/>
        <w:ind w:left="120" w:right="-5"/>
        <w:jc w:val="center"/>
        <w:rPr>
          <w:rFonts w:ascii="PT Astra Serif" w:hAnsi="PT Astra Serif"/>
          <w:b/>
          <w:sz w:val="28"/>
          <w:szCs w:val="28"/>
        </w:rPr>
      </w:pPr>
      <w:r w:rsidRPr="00816954">
        <w:rPr>
          <w:rFonts w:ascii="PT Astra Serif" w:hAnsi="PT Astra Serif"/>
          <w:b/>
          <w:sz w:val="28"/>
          <w:szCs w:val="28"/>
        </w:rPr>
        <w:t>ПОЯСНИТЕЛЬНАЯ ЗАПИСКА</w:t>
      </w:r>
    </w:p>
    <w:p w:rsidR="00935C68" w:rsidRPr="00816954" w:rsidRDefault="00146C54" w:rsidP="00935C68">
      <w:pPr>
        <w:jc w:val="center"/>
        <w:rPr>
          <w:rFonts w:ascii="PT Astra Serif" w:hAnsi="PT Astra Serif"/>
          <w:b/>
          <w:sz w:val="28"/>
          <w:szCs w:val="28"/>
        </w:rPr>
      </w:pPr>
      <w:r w:rsidRPr="00816954">
        <w:rPr>
          <w:rFonts w:ascii="PT Astra Serif" w:hAnsi="PT Astra Serif"/>
          <w:b/>
          <w:sz w:val="28"/>
          <w:szCs w:val="28"/>
        </w:rPr>
        <w:t xml:space="preserve">к проекту </w:t>
      </w:r>
      <w:r w:rsidR="00DF3951" w:rsidRPr="00816954">
        <w:rPr>
          <w:rFonts w:ascii="PT Astra Serif" w:hAnsi="PT Astra Serif"/>
          <w:b/>
          <w:sz w:val="28"/>
          <w:szCs w:val="28"/>
        </w:rPr>
        <w:t>постановления</w:t>
      </w:r>
      <w:r w:rsidR="00F77277" w:rsidRPr="00816954">
        <w:rPr>
          <w:rFonts w:ascii="PT Astra Serif" w:hAnsi="PT Astra Serif"/>
          <w:b/>
          <w:sz w:val="28"/>
          <w:szCs w:val="28"/>
        </w:rPr>
        <w:t xml:space="preserve"> Правительства Республики Алтай </w:t>
      </w:r>
    </w:p>
    <w:p w:rsidR="009E0191" w:rsidRPr="00816954" w:rsidRDefault="00935C68" w:rsidP="009E0191">
      <w:pPr>
        <w:jc w:val="center"/>
        <w:rPr>
          <w:rFonts w:ascii="PT Astra Serif" w:hAnsi="PT Astra Serif"/>
          <w:b/>
          <w:sz w:val="28"/>
          <w:szCs w:val="28"/>
        </w:rPr>
      </w:pPr>
      <w:r w:rsidRPr="00816954">
        <w:rPr>
          <w:rFonts w:ascii="PT Astra Serif" w:hAnsi="PT Astra Serif"/>
          <w:b/>
          <w:sz w:val="28"/>
          <w:szCs w:val="28"/>
        </w:rPr>
        <w:t>«</w:t>
      </w:r>
      <w:r w:rsidR="009E0191" w:rsidRPr="00816954">
        <w:rPr>
          <w:rFonts w:ascii="PT Astra Serif" w:hAnsi="PT Astra Serif"/>
          <w:b/>
          <w:sz w:val="28"/>
          <w:szCs w:val="28"/>
        </w:rPr>
        <w:t>О внесении изменений</w:t>
      </w:r>
    </w:p>
    <w:p w:rsidR="009E0191" w:rsidRPr="00816954" w:rsidRDefault="009E0191" w:rsidP="009E0191">
      <w:pPr>
        <w:jc w:val="center"/>
        <w:rPr>
          <w:rFonts w:ascii="PT Astra Serif" w:hAnsi="PT Astra Serif"/>
          <w:b/>
          <w:sz w:val="28"/>
          <w:szCs w:val="28"/>
        </w:rPr>
      </w:pPr>
      <w:r w:rsidRPr="00816954">
        <w:rPr>
          <w:rFonts w:ascii="PT Astra Serif" w:hAnsi="PT Astra Serif"/>
          <w:b/>
          <w:sz w:val="28"/>
          <w:szCs w:val="28"/>
        </w:rPr>
        <w:t xml:space="preserve">в постановление Правительства Республики Алтай </w:t>
      </w:r>
    </w:p>
    <w:p w:rsidR="00146C54" w:rsidRPr="00816954" w:rsidRDefault="00276EC4" w:rsidP="009E0191">
      <w:pPr>
        <w:jc w:val="center"/>
        <w:rPr>
          <w:rFonts w:ascii="PT Astra Serif" w:hAnsi="PT Astra Serif"/>
          <w:b/>
          <w:sz w:val="28"/>
          <w:szCs w:val="28"/>
        </w:rPr>
      </w:pPr>
      <w:r w:rsidRPr="00816954">
        <w:rPr>
          <w:rFonts w:ascii="PT Astra Serif" w:hAnsi="PT Astra Serif"/>
          <w:b/>
          <w:sz w:val="28"/>
          <w:szCs w:val="28"/>
        </w:rPr>
        <w:t xml:space="preserve">от 21 декабря 2018 г. </w:t>
      </w:r>
      <w:r w:rsidR="009E0191" w:rsidRPr="00816954">
        <w:rPr>
          <w:rFonts w:ascii="PT Astra Serif" w:hAnsi="PT Astra Serif"/>
          <w:b/>
          <w:sz w:val="28"/>
          <w:szCs w:val="28"/>
        </w:rPr>
        <w:t>№ 392</w:t>
      </w:r>
      <w:r w:rsidR="00935C68" w:rsidRPr="00816954">
        <w:rPr>
          <w:rFonts w:ascii="PT Astra Serif" w:hAnsi="PT Astra Serif"/>
          <w:b/>
          <w:sz w:val="28"/>
          <w:szCs w:val="28"/>
        </w:rPr>
        <w:t>»</w:t>
      </w:r>
    </w:p>
    <w:p w:rsidR="00935C68" w:rsidRPr="00816954" w:rsidRDefault="00935C68" w:rsidP="00935C68">
      <w:pPr>
        <w:jc w:val="center"/>
        <w:rPr>
          <w:rFonts w:ascii="PT Astra Serif" w:hAnsi="PT Astra Serif"/>
          <w:b/>
          <w:sz w:val="28"/>
          <w:szCs w:val="28"/>
          <w:highlight w:val="yellow"/>
        </w:rPr>
      </w:pPr>
    </w:p>
    <w:p w:rsidR="00146C54" w:rsidRPr="00816954" w:rsidRDefault="004540AB" w:rsidP="004540AB">
      <w:pPr>
        <w:shd w:val="clear" w:color="auto" w:fill="FFFFFF"/>
        <w:tabs>
          <w:tab w:val="left" w:pos="709"/>
        </w:tabs>
        <w:ind w:firstLine="600"/>
        <w:jc w:val="both"/>
        <w:rPr>
          <w:rFonts w:ascii="PT Astra Serif" w:hAnsi="PT Astra Serif"/>
          <w:b/>
          <w:spacing w:val="-2"/>
          <w:sz w:val="28"/>
          <w:szCs w:val="28"/>
        </w:rPr>
      </w:pPr>
      <w:r w:rsidRPr="00816954">
        <w:rPr>
          <w:rFonts w:ascii="PT Astra Serif" w:hAnsi="PT Astra Serif"/>
          <w:spacing w:val="-2"/>
          <w:sz w:val="28"/>
          <w:szCs w:val="28"/>
        </w:rPr>
        <w:t xml:space="preserve"> </w:t>
      </w:r>
      <w:r w:rsidR="00C37E6C" w:rsidRPr="00816954">
        <w:rPr>
          <w:rFonts w:ascii="PT Astra Serif" w:hAnsi="PT Astra Serif"/>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9E0191" w:rsidRPr="00816954">
        <w:rPr>
          <w:rFonts w:ascii="PT Astra Serif" w:hAnsi="PT Astra Serif"/>
          <w:spacing w:val="-2"/>
          <w:sz w:val="28"/>
          <w:szCs w:val="28"/>
        </w:rPr>
        <w:t>О внесении изменений в постановление Правительства Республи</w:t>
      </w:r>
      <w:r w:rsidR="00276EC4" w:rsidRPr="00816954">
        <w:rPr>
          <w:rFonts w:ascii="PT Astra Serif" w:hAnsi="PT Astra Serif"/>
          <w:spacing w:val="-2"/>
          <w:sz w:val="28"/>
          <w:szCs w:val="28"/>
        </w:rPr>
        <w:t>ки Алтай от 21 декабря 2018 г.</w:t>
      </w:r>
      <w:r w:rsidR="009E0191" w:rsidRPr="00816954">
        <w:rPr>
          <w:rFonts w:ascii="PT Astra Serif" w:hAnsi="PT Astra Serif"/>
          <w:spacing w:val="-2"/>
          <w:sz w:val="28"/>
          <w:szCs w:val="28"/>
        </w:rPr>
        <w:t xml:space="preserve"> № 392</w:t>
      </w:r>
      <w:r w:rsidR="00EC6AA8" w:rsidRPr="00816954">
        <w:rPr>
          <w:rFonts w:ascii="PT Astra Serif" w:hAnsi="PT Astra Serif"/>
          <w:spacing w:val="-2"/>
          <w:sz w:val="28"/>
          <w:szCs w:val="28"/>
        </w:rPr>
        <w:t>» (далее -</w:t>
      </w:r>
      <w:r w:rsidR="00C37E6C" w:rsidRPr="00816954">
        <w:rPr>
          <w:rFonts w:ascii="PT Astra Serif" w:hAnsi="PT Astra Serif"/>
          <w:spacing w:val="-2"/>
          <w:sz w:val="28"/>
          <w:szCs w:val="28"/>
        </w:rPr>
        <w:t xml:space="preserve"> проект постановления) является Министерство экономического ра</w:t>
      </w:r>
      <w:r w:rsidR="00DF3951" w:rsidRPr="00816954">
        <w:rPr>
          <w:rFonts w:ascii="PT Astra Serif" w:hAnsi="PT Astra Serif"/>
          <w:spacing w:val="-2"/>
          <w:sz w:val="28"/>
          <w:szCs w:val="28"/>
        </w:rPr>
        <w:t xml:space="preserve">звития Республики Алтай </w:t>
      </w:r>
      <w:r w:rsidR="00EC6AA8" w:rsidRPr="00816954">
        <w:rPr>
          <w:rFonts w:ascii="PT Astra Serif" w:hAnsi="PT Astra Serif"/>
          <w:spacing w:val="-2"/>
          <w:sz w:val="28"/>
          <w:szCs w:val="28"/>
        </w:rPr>
        <w:t>(далее -</w:t>
      </w:r>
      <w:r w:rsidR="00C37E6C" w:rsidRPr="00816954">
        <w:rPr>
          <w:rFonts w:ascii="PT Astra Serif" w:hAnsi="PT Astra Serif"/>
          <w:spacing w:val="-2"/>
          <w:sz w:val="28"/>
          <w:szCs w:val="28"/>
        </w:rPr>
        <w:t xml:space="preserve"> Министерство).</w:t>
      </w:r>
    </w:p>
    <w:p w:rsidR="00480615" w:rsidRPr="00816954" w:rsidRDefault="00480615" w:rsidP="00480615">
      <w:pPr>
        <w:suppressAutoHyphens/>
        <w:ind w:firstLine="708"/>
        <w:jc w:val="both"/>
        <w:rPr>
          <w:rFonts w:ascii="PT Astra Serif" w:hAnsi="PT Astra Serif"/>
          <w:sz w:val="28"/>
          <w:szCs w:val="28"/>
          <w:lang w:bidi="ru-RU"/>
        </w:rPr>
      </w:pPr>
      <w:r w:rsidRPr="00816954">
        <w:rPr>
          <w:rFonts w:ascii="PT Astra Serif" w:hAnsi="PT Astra Serif"/>
          <w:sz w:val="28"/>
          <w:szCs w:val="28"/>
          <w:lang w:bidi="ru-RU"/>
        </w:rPr>
        <w:t xml:space="preserve">Проектом постановления </w:t>
      </w:r>
      <w:r w:rsidRPr="00816954">
        <w:rPr>
          <w:rFonts w:ascii="PT Astra Serif" w:hAnsi="PT Astra Serif"/>
          <w:iCs/>
          <w:sz w:val="28"/>
          <w:szCs w:val="28"/>
          <w:lang w:bidi="ru-RU"/>
        </w:rPr>
        <w:t>предлагается</w:t>
      </w:r>
      <w:r w:rsidR="00276EC4" w:rsidRPr="00816954">
        <w:rPr>
          <w:rFonts w:ascii="PT Astra Serif" w:hAnsi="PT Astra Serif"/>
          <w:iCs/>
          <w:sz w:val="28"/>
          <w:szCs w:val="28"/>
          <w:lang w:bidi="ru-RU"/>
        </w:rPr>
        <w:t xml:space="preserve"> внести</w:t>
      </w:r>
      <w:r w:rsidRPr="00816954">
        <w:rPr>
          <w:rFonts w:ascii="PT Astra Serif" w:hAnsi="PT Astra Serif"/>
          <w:iCs/>
          <w:sz w:val="28"/>
          <w:szCs w:val="28"/>
          <w:lang w:bidi="ru-RU"/>
        </w:rPr>
        <w:t xml:space="preserve"> в</w:t>
      </w:r>
      <w:r w:rsidRPr="00816954">
        <w:rPr>
          <w:rFonts w:ascii="PT Astra Serif" w:hAnsi="PT Astra Serif"/>
          <w:sz w:val="28"/>
          <w:szCs w:val="28"/>
          <w:lang w:bidi="ru-RU"/>
        </w:rPr>
        <w:t xml:space="preserve"> постановление Правительства Республи</w:t>
      </w:r>
      <w:r w:rsidR="00276EC4" w:rsidRPr="00816954">
        <w:rPr>
          <w:rFonts w:ascii="PT Astra Serif" w:hAnsi="PT Astra Serif"/>
          <w:sz w:val="28"/>
          <w:szCs w:val="28"/>
          <w:lang w:bidi="ru-RU"/>
        </w:rPr>
        <w:t>ки Алтай от 21 декабря 2018 г.</w:t>
      </w:r>
      <w:r w:rsidRPr="00816954">
        <w:rPr>
          <w:rFonts w:ascii="PT Astra Serif" w:hAnsi="PT Astra Serif"/>
          <w:sz w:val="28"/>
          <w:szCs w:val="28"/>
          <w:lang w:bidi="ru-RU"/>
        </w:rPr>
        <w:t xml:space="preserve"> № 392 «Об утверждении Порядка предоставления и расходования органами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и признании утратившими силу некоторых постановлений Правительства Республики Алтай» </w:t>
      </w:r>
      <w:r w:rsidRPr="00816954">
        <w:rPr>
          <w:rFonts w:ascii="PT Astra Serif" w:hAnsi="PT Astra Serif"/>
          <w:iCs/>
          <w:sz w:val="28"/>
          <w:szCs w:val="28"/>
          <w:lang w:bidi="ru-RU"/>
        </w:rPr>
        <w:t>внести изменения</w:t>
      </w:r>
      <w:r w:rsidRPr="00816954">
        <w:rPr>
          <w:rFonts w:ascii="PT Astra Serif" w:hAnsi="PT Astra Serif"/>
          <w:sz w:val="28"/>
          <w:szCs w:val="28"/>
          <w:lang w:bidi="ru-RU"/>
        </w:rPr>
        <w:t xml:space="preserve">, </w:t>
      </w:r>
      <w:r w:rsidRPr="00816954">
        <w:rPr>
          <w:rFonts w:ascii="PT Astra Serif" w:hAnsi="PT Astra Serif"/>
          <w:iCs/>
          <w:sz w:val="28"/>
          <w:szCs w:val="28"/>
          <w:lang w:bidi="ru-RU"/>
        </w:rPr>
        <w:t>касающиеся:</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iCs/>
          <w:sz w:val="28"/>
          <w:szCs w:val="28"/>
          <w:lang w:bidi="ru-RU"/>
        </w:rPr>
        <w:t>уточнения полномочий</w:t>
      </w:r>
      <w:r w:rsidRPr="00816954">
        <w:rPr>
          <w:rFonts w:ascii="PT Astra Serif" w:hAnsi="PT Astra Serif"/>
          <w:sz w:val="28"/>
          <w:szCs w:val="28"/>
          <w:lang w:bidi="ru-RU"/>
        </w:rPr>
        <w:t xml:space="preserve"> Министерства экономического развития Республики Алтай в сфере осуществления органами местного самоуправления в Республике Алтай (далее - органы местного самоуправления) государственных полномочий Республики Алтай в области производства и оборота этилового спирта, алкогольной и спиртосодержащей продукции;</w:t>
      </w:r>
    </w:p>
    <w:p w:rsidR="00480615" w:rsidRPr="00816954" w:rsidRDefault="00610199" w:rsidP="00480615">
      <w:pPr>
        <w:suppressAutoHyphens/>
        <w:ind w:firstLine="709"/>
        <w:jc w:val="both"/>
        <w:rPr>
          <w:rFonts w:ascii="PT Astra Serif" w:hAnsi="PT Astra Serif"/>
          <w:iCs/>
          <w:sz w:val="28"/>
          <w:szCs w:val="28"/>
          <w:lang w:bidi="ru-RU"/>
        </w:rPr>
      </w:pPr>
      <w:r w:rsidRPr="00816954">
        <w:rPr>
          <w:rFonts w:ascii="PT Astra Serif" w:hAnsi="PT Astra Serif"/>
          <w:iCs/>
          <w:sz w:val="28"/>
          <w:szCs w:val="28"/>
          <w:lang w:bidi="ru-RU"/>
        </w:rPr>
        <w:t>внесения правок редакционного характера</w:t>
      </w:r>
      <w:r w:rsidR="00480615" w:rsidRPr="00816954">
        <w:rPr>
          <w:rFonts w:ascii="PT Astra Serif" w:hAnsi="PT Astra Serif"/>
          <w:iCs/>
          <w:sz w:val="28"/>
          <w:szCs w:val="28"/>
          <w:lang w:bidi="ru-RU"/>
        </w:rPr>
        <w:t>.</w:t>
      </w:r>
    </w:p>
    <w:p w:rsidR="00610199" w:rsidRPr="00816954" w:rsidRDefault="00610199" w:rsidP="00480615">
      <w:pPr>
        <w:suppressAutoHyphens/>
        <w:ind w:firstLine="709"/>
        <w:jc w:val="both"/>
        <w:rPr>
          <w:rFonts w:ascii="PT Astra Serif" w:hAnsi="PT Astra Serif"/>
          <w:iCs/>
          <w:sz w:val="28"/>
          <w:szCs w:val="28"/>
          <w:lang w:bidi="ru-RU"/>
        </w:rPr>
      </w:pPr>
      <w:r w:rsidRPr="00816954">
        <w:rPr>
          <w:rFonts w:ascii="PT Astra Serif" w:hAnsi="PT Astra Serif"/>
          <w:iCs/>
          <w:sz w:val="28"/>
          <w:szCs w:val="28"/>
          <w:lang w:bidi="ru-RU"/>
        </w:rPr>
        <w:t>Правовым основанием принятия проекта постановления является:</w:t>
      </w:r>
    </w:p>
    <w:p w:rsidR="00480615" w:rsidRPr="00816954" w:rsidRDefault="00480615" w:rsidP="00342EA6">
      <w:pPr>
        <w:suppressAutoHyphens/>
        <w:ind w:firstLine="708"/>
        <w:jc w:val="both"/>
        <w:rPr>
          <w:rFonts w:ascii="PT Astra Serif" w:hAnsi="PT Astra Serif"/>
          <w:sz w:val="28"/>
          <w:szCs w:val="28"/>
          <w:lang w:bidi="ru-RU"/>
        </w:rPr>
      </w:pPr>
      <w:r w:rsidRPr="00816954">
        <w:rPr>
          <w:rFonts w:ascii="PT Astra Serif" w:hAnsi="PT Astra Serif"/>
          <w:sz w:val="28"/>
          <w:szCs w:val="28"/>
          <w:lang w:bidi="ru-RU"/>
        </w:rPr>
        <w:t xml:space="preserve">Принятие проекта постановления </w:t>
      </w:r>
      <w:r w:rsidRPr="00816954">
        <w:rPr>
          <w:rFonts w:ascii="PT Astra Serif" w:hAnsi="PT Astra Serif"/>
          <w:iCs/>
          <w:sz w:val="28"/>
          <w:szCs w:val="28"/>
          <w:lang w:bidi="ru-RU"/>
        </w:rPr>
        <w:t>относится</w:t>
      </w:r>
      <w:r w:rsidRPr="00816954">
        <w:rPr>
          <w:rFonts w:ascii="PT Astra Serif" w:hAnsi="PT Astra Serif"/>
          <w:sz w:val="28"/>
          <w:szCs w:val="28"/>
          <w:lang w:bidi="ru-RU"/>
        </w:rPr>
        <w:t xml:space="preserve"> к полномочиям Правительства Республики Алтай на основании следующего.</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Согласно пункту 6 статьи 140 Бюджетного кодекса Российской Федерации:</w:t>
      </w:r>
    </w:p>
    <w:p w:rsidR="00480615" w:rsidRPr="00816954" w:rsidRDefault="00480615" w:rsidP="00480615">
      <w:pPr>
        <w:suppressAutoHyphens/>
        <w:ind w:firstLine="709"/>
        <w:jc w:val="both"/>
        <w:rPr>
          <w:rFonts w:ascii="PT Astra Serif" w:hAnsi="PT Astra Serif"/>
          <w:iCs/>
          <w:sz w:val="28"/>
          <w:szCs w:val="28"/>
          <w:lang w:bidi="ru-RU"/>
        </w:rPr>
      </w:pPr>
      <w:r w:rsidRPr="00816954">
        <w:rPr>
          <w:rFonts w:ascii="PT Astra Serif" w:hAnsi="PT Astra Serif"/>
          <w:iCs/>
          <w:sz w:val="28"/>
          <w:szCs w:val="28"/>
          <w:lang w:bidi="ru-RU"/>
        </w:rPr>
        <w:t>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На основании пункта 4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 утвержденных постановлением Правительства Российской Ф</w:t>
      </w:r>
      <w:r w:rsidR="00787CB7" w:rsidRPr="00816954">
        <w:rPr>
          <w:rFonts w:ascii="PT Astra Serif" w:hAnsi="PT Astra Serif"/>
          <w:sz w:val="28"/>
          <w:szCs w:val="28"/>
          <w:lang w:bidi="ru-RU"/>
        </w:rPr>
        <w:t>едерации от 18 октября 2005 г.</w:t>
      </w:r>
      <w:r w:rsidRPr="00816954">
        <w:rPr>
          <w:rFonts w:ascii="PT Astra Serif" w:hAnsi="PT Astra Serif"/>
          <w:sz w:val="28"/>
          <w:szCs w:val="28"/>
          <w:lang w:bidi="ru-RU"/>
        </w:rPr>
        <w:t xml:space="preserve"> № 625, в случае наделения законом субъекта Российской Федерации органов местного самоуправления отдельными государственными полномочиями субъектов Российской Федерации, финансовое обеспечение которых осуществляется за счет субвенций из федерального бюджета, финансовое обеспечение расходных обязательств муниципальных образований осуществляется за счет субвенций, предоставляемых из бюджета субъекта Российской Федерации местным бюджетам </w:t>
      </w:r>
      <w:r w:rsidRPr="00816954">
        <w:rPr>
          <w:rFonts w:ascii="PT Astra Serif" w:hAnsi="PT Astra Serif"/>
          <w:iCs/>
          <w:sz w:val="28"/>
          <w:szCs w:val="28"/>
          <w:lang w:bidi="ru-RU"/>
        </w:rPr>
        <w:t>в порядке, установленном законом субъекта Российской Федерации.</w:t>
      </w:r>
    </w:p>
    <w:p w:rsidR="00480615" w:rsidRPr="00816954" w:rsidRDefault="00480615" w:rsidP="00AB4844">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В со</w:t>
      </w:r>
      <w:r w:rsidR="00403D39" w:rsidRPr="00816954">
        <w:rPr>
          <w:rFonts w:ascii="PT Astra Serif" w:hAnsi="PT Astra Serif"/>
          <w:sz w:val="28"/>
          <w:szCs w:val="28"/>
          <w:lang w:bidi="ru-RU"/>
        </w:rPr>
        <w:t>ответствии с пунктом 2 статьи 32</w:t>
      </w:r>
      <w:r w:rsidRPr="00816954">
        <w:rPr>
          <w:rFonts w:ascii="PT Astra Serif" w:hAnsi="PT Astra Serif"/>
          <w:sz w:val="28"/>
          <w:szCs w:val="28"/>
          <w:lang w:bidi="ru-RU"/>
        </w:rPr>
        <w:t xml:space="preserve"> </w:t>
      </w:r>
      <w:r w:rsidR="00AB4844" w:rsidRPr="00816954">
        <w:rPr>
          <w:rFonts w:ascii="PT Astra Serif" w:hAnsi="PT Astra Serif"/>
          <w:sz w:val="28"/>
          <w:szCs w:val="28"/>
          <w:lang w:bidi="ru-RU"/>
        </w:rPr>
        <w:t>Федерального</w:t>
      </w:r>
      <w:r w:rsidR="00AB4844" w:rsidRPr="00816954">
        <w:rPr>
          <w:rFonts w:ascii="PT Astra Serif" w:hAnsi="PT Astra Serif"/>
          <w:sz w:val="28"/>
          <w:szCs w:val="28"/>
          <w:lang w:bidi="ru-RU"/>
        </w:rPr>
        <w:t xml:space="preserve"> закон</w:t>
      </w:r>
      <w:r w:rsidR="00AB4844" w:rsidRPr="00816954">
        <w:rPr>
          <w:rFonts w:ascii="PT Astra Serif" w:hAnsi="PT Astra Serif"/>
          <w:sz w:val="28"/>
          <w:szCs w:val="28"/>
          <w:lang w:bidi="ru-RU"/>
        </w:rPr>
        <w:t xml:space="preserve">а от 21 декабря </w:t>
      </w:r>
      <w:r w:rsidR="00AB4844" w:rsidRPr="00816954">
        <w:rPr>
          <w:rFonts w:ascii="PT Astra Serif" w:hAnsi="PT Astra Serif"/>
          <w:sz w:val="28"/>
          <w:szCs w:val="28"/>
          <w:lang w:bidi="ru-RU"/>
        </w:rPr>
        <w:t>2021</w:t>
      </w:r>
      <w:r w:rsidR="00AB4844" w:rsidRPr="00816954">
        <w:rPr>
          <w:rFonts w:ascii="PT Astra Serif" w:hAnsi="PT Astra Serif"/>
          <w:sz w:val="28"/>
          <w:szCs w:val="28"/>
          <w:lang w:bidi="ru-RU"/>
        </w:rPr>
        <w:t xml:space="preserve"> г. № 414-ФЗ «</w:t>
      </w:r>
      <w:r w:rsidR="00AB4844" w:rsidRPr="00816954">
        <w:rPr>
          <w:rFonts w:ascii="PT Astra Serif" w:hAnsi="PT Astra Serif"/>
          <w:sz w:val="28"/>
          <w:szCs w:val="28"/>
          <w:lang w:bidi="ru-RU"/>
        </w:rPr>
        <w:t xml:space="preserve">Об общих принципах организации публичной власти в </w:t>
      </w:r>
      <w:r w:rsidR="00AB4844" w:rsidRPr="00816954">
        <w:rPr>
          <w:rFonts w:ascii="PT Astra Serif" w:hAnsi="PT Astra Serif"/>
          <w:sz w:val="28"/>
          <w:szCs w:val="28"/>
          <w:lang w:bidi="ru-RU"/>
        </w:rPr>
        <w:t xml:space="preserve">субъектах Российской Федерации» </w:t>
      </w:r>
      <w:r w:rsidR="00403D39" w:rsidRPr="00816954">
        <w:rPr>
          <w:rFonts w:ascii="PT Astra Serif" w:hAnsi="PT Astra Serif"/>
          <w:sz w:val="28"/>
          <w:szCs w:val="28"/>
          <w:lang w:bidi="ru-RU"/>
        </w:rPr>
        <w:t xml:space="preserve">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 </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На основании пункта 2 статьи 7 Федерально</w:t>
      </w:r>
      <w:r w:rsidR="00AB4844" w:rsidRPr="00816954">
        <w:rPr>
          <w:rFonts w:ascii="PT Astra Serif" w:hAnsi="PT Astra Serif"/>
          <w:sz w:val="28"/>
          <w:szCs w:val="28"/>
          <w:lang w:bidi="ru-RU"/>
        </w:rPr>
        <w:t>го закона от 22 ноября             1995 г.</w:t>
      </w:r>
      <w:r w:rsidRPr="00816954">
        <w:rPr>
          <w:rFonts w:ascii="PT Astra Serif" w:hAnsi="PT Astra Serif"/>
          <w:sz w:val="28"/>
          <w:szCs w:val="28"/>
          <w:lang w:bidi="ru-RU"/>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Согласно статьям 1, 6 Закона Республ</w:t>
      </w:r>
      <w:r w:rsidR="00AB4844" w:rsidRPr="00816954">
        <w:rPr>
          <w:rFonts w:ascii="PT Astra Serif" w:hAnsi="PT Astra Serif"/>
          <w:sz w:val="28"/>
          <w:szCs w:val="28"/>
          <w:lang w:bidi="ru-RU"/>
        </w:rPr>
        <w:t>ики Алтай от 3 октября 2018 г.</w:t>
      </w:r>
      <w:r w:rsidRPr="00816954">
        <w:rPr>
          <w:rFonts w:ascii="PT Astra Serif" w:hAnsi="PT Astra Serif"/>
          <w:sz w:val="28"/>
          <w:szCs w:val="28"/>
          <w:lang w:bidi="ru-RU"/>
        </w:rPr>
        <w:t xml:space="preserve"> № 48-РЗ «О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 алкогольной и спиртосодержащей продукции и признании утратившими силу некоторых законодательных актов Республики Алтай» (далее - Закон РА № 48-РЗ):</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в соответствии с этим Законом органы местного самоуправления наделяются следующими государственными полномочиями Республики</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Алтай в области производства и оборота этилового спирта, алкогольной и спиртосодержащей продукции:</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 171-ФЗ);</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осуществление регионального государственного контроля (надзора) в области розничной продажи алкогольной и спиртосодержащей продукции, предметом которого являются:</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 (далее - государственные полномочия).</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финансовое обеспечение государственных полномочий осуществляется за счет предоставляемых местным бюджетам субвенций;</w:t>
      </w:r>
    </w:p>
    <w:p w:rsidR="00480615" w:rsidRPr="00816954" w:rsidRDefault="00480615" w:rsidP="00480615">
      <w:pPr>
        <w:suppressAutoHyphens/>
        <w:ind w:firstLine="709"/>
        <w:jc w:val="both"/>
        <w:rPr>
          <w:rFonts w:ascii="PT Astra Serif" w:hAnsi="PT Astra Serif"/>
          <w:iCs/>
          <w:sz w:val="28"/>
          <w:szCs w:val="28"/>
          <w:lang w:bidi="ru-RU"/>
        </w:rPr>
      </w:pPr>
      <w:r w:rsidRPr="00816954">
        <w:rPr>
          <w:rFonts w:ascii="PT Astra Serif" w:hAnsi="PT Astra Serif"/>
          <w:iCs/>
          <w:sz w:val="28"/>
          <w:szCs w:val="28"/>
          <w:lang w:bidi="ru-RU"/>
        </w:rPr>
        <w:t>субвенции предоставляются в порядке, установленном Правительством Республики Алтай.</w:t>
      </w:r>
    </w:p>
    <w:p w:rsidR="00480615" w:rsidRPr="00816954" w:rsidRDefault="00480615" w:rsidP="00480615">
      <w:pPr>
        <w:suppressAutoHyphens/>
        <w:ind w:firstLine="709"/>
        <w:jc w:val="both"/>
        <w:rPr>
          <w:rFonts w:ascii="PT Astra Serif" w:hAnsi="PT Astra Serif"/>
          <w:sz w:val="28"/>
          <w:szCs w:val="28"/>
          <w:lang w:bidi="ru-RU"/>
        </w:rPr>
      </w:pPr>
      <w:r w:rsidRPr="00816954">
        <w:rPr>
          <w:rFonts w:ascii="PT Astra Serif" w:hAnsi="PT Astra Serif"/>
          <w:sz w:val="28"/>
          <w:szCs w:val="28"/>
          <w:lang w:bidi="ru-RU"/>
        </w:rPr>
        <w:t xml:space="preserve">Проект постановления предлагается принять в целях реализации Закона </w:t>
      </w:r>
      <w:r w:rsidR="00AB4844" w:rsidRPr="00816954">
        <w:rPr>
          <w:rFonts w:ascii="PT Astra Serif" w:hAnsi="PT Astra Serif"/>
          <w:sz w:val="28"/>
          <w:szCs w:val="28"/>
          <w:lang w:bidi="ru-RU"/>
        </w:rPr>
        <w:t>Республики Алтай от 1 декабря 2022 г. №</w:t>
      </w:r>
      <w:r w:rsidR="0057005C" w:rsidRPr="00816954">
        <w:rPr>
          <w:rFonts w:ascii="PT Astra Serif" w:hAnsi="PT Astra Serif"/>
          <w:sz w:val="28"/>
          <w:szCs w:val="28"/>
          <w:lang w:bidi="ru-RU"/>
        </w:rPr>
        <w:t xml:space="preserve"> 83-РЗ «</w:t>
      </w:r>
      <w:r w:rsidR="00AB4844" w:rsidRPr="00816954">
        <w:rPr>
          <w:rFonts w:ascii="PT Astra Serif" w:hAnsi="PT Astra Serif"/>
          <w:sz w:val="28"/>
          <w:szCs w:val="28"/>
          <w:lang w:bidi="ru-RU"/>
        </w:rPr>
        <w:t>О внесении изме</w:t>
      </w:r>
      <w:r w:rsidR="0057005C" w:rsidRPr="00816954">
        <w:rPr>
          <w:rFonts w:ascii="PT Astra Serif" w:hAnsi="PT Astra Serif"/>
          <w:sz w:val="28"/>
          <w:szCs w:val="28"/>
          <w:lang w:bidi="ru-RU"/>
        </w:rPr>
        <w:t>нений в Закон Республики Алтай «</w:t>
      </w:r>
      <w:r w:rsidR="00AB4844" w:rsidRPr="00816954">
        <w:rPr>
          <w:rFonts w:ascii="PT Astra Serif" w:hAnsi="PT Astra Serif"/>
          <w:sz w:val="28"/>
          <w:szCs w:val="28"/>
          <w:lang w:bidi="ru-RU"/>
        </w:rPr>
        <w:t>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 алкогольной и спиртосодержащей продукции и признании утратившими силу некоторых законод</w:t>
      </w:r>
      <w:r w:rsidR="0057005C" w:rsidRPr="00816954">
        <w:rPr>
          <w:rFonts w:ascii="PT Astra Serif" w:hAnsi="PT Astra Serif"/>
          <w:sz w:val="28"/>
          <w:szCs w:val="28"/>
          <w:lang w:bidi="ru-RU"/>
        </w:rPr>
        <w:t xml:space="preserve">ательных актов Республики Алтай», </w:t>
      </w:r>
      <w:r w:rsidRPr="00816954">
        <w:rPr>
          <w:rFonts w:ascii="PT Astra Serif" w:hAnsi="PT Astra Serif"/>
          <w:sz w:val="28"/>
          <w:szCs w:val="28"/>
          <w:lang w:bidi="ru-RU"/>
        </w:rPr>
        <w:t>которым внесены изменения в Закон РА № 48-РЗ.</w:t>
      </w:r>
    </w:p>
    <w:p w:rsidR="00146C54" w:rsidRPr="00816954" w:rsidRDefault="00146C54" w:rsidP="003047CB">
      <w:pPr>
        <w:suppressAutoHyphens/>
        <w:ind w:firstLine="708"/>
        <w:jc w:val="both"/>
        <w:rPr>
          <w:rFonts w:ascii="PT Astra Serif" w:hAnsi="PT Astra Serif"/>
          <w:sz w:val="28"/>
          <w:szCs w:val="28"/>
          <w:lang w:eastAsia="ar-SA"/>
        </w:rPr>
      </w:pPr>
      <w:r w:rsidRPr="00816954">
        <w:rPr>
          <w:rFonts w:ascii="PT Astra Serif" w:hAnsi="PT Astra Serif"/>
          <w:sz w:val="28"/>
          <w:szCs w:val="28"/>
          <w:lang w:eastAsia="ar-SA"/>
        </w:rPr>
        <w:t>Министерством проведена антикоррупционная экспертиза</w:t>
      </w:r>
      <w:r w:rsidR="003047CB" w:rsidRPr="00816954">
        <w:rPr>
          <w:rFonts w:ascii="PT Astra Serif" w:hAnsi="PT Astra Serif"/>
          <w:sz w:val="28"/>
          <w:szCs w:val="28"/>
          <w:lang w:eastAsia="ar-SA"/>
        </w:rPr>
        <w:t xml:space="preserve"> проекта постановления в порядке, </w:t>
      </w:r>
      <w:r w:rsidR="006C4235" w:rsidRPr="00816954">
        <w:rPr>
          <w:rFonts w:ascii="PT Astra Serif" w:hAnsi="PT Astra Serif"/>
          <w:sz w:val="28"/>
          <w:szCs w:val="28"/>
          <w:lang w:eastAsia="ar-SA"/>
        </w:rPr>
        <w:t>установленном федеральным законодательством и законодательством Республики Алтай</w:t>
      </w:r>
      <w:r w:rsidRPr="00816954">
        <w:rPr>
          <w:rFonts w:ascii="PT Astra Serif" w:hAnsi="PT Astra Serif"/>
          <w:sz w:val="28"/>
          <w:szCs w:val="28"/>
          <w:lang w:eastAsia="ar-SA"/>
        </w:rPr>
        <w:t>, положений, способствующих созданию условий для проявления коррупции, не выявлено.</w:t>
      </w:r>
    </w:p>
    <w:p w:rsidR="00856506" w:rsidRPr="00816954" w:rsidRDefault="00856506" w:rsidP="00856506">
      <w:pPr>
        <w:shd w:val="clear" w:color="auto" w:fill="FFFFFF"/>
        <w:ind w:firstLine="720"/>
        <w:jc w:val="both"/>
        <w:rPr>
          <w:rFonts w:ascii="PT Astra Serif" w:hAnsi="PT Astra Serif"/>
          <w:spacing w:val="-2"/>
          <w:sz w:val="28"/>
          <w:szCs w:val="28"/>
        </w:rPr>
      </w:pPr>
      <w:r w:rsidRPr="00816954">
        <w:rPr>
          <w:rFonts w:ascii="PT Astra Serif" w:hAnsi="PT Astra Serif" w:cs="Times New Roman CYR"/>
          <w:sz w:val="28"/>
          <w:szCs w:val="28"/>
        </w:rPr>
        <w:t>Принятие прое</w:t>
      </w:r>
      <w:r w:rsidR="00B70731" w:rsidRPr="00816954">
        <w:rPr>
          <w:rFonts w:ascii="PT Astra Serif" w:hAnsi="PT Astra Serif" w:cs="Times New Roman CYR"/>
          <w:sz w:val="28"/>
          <w:szCs w:val="28"/>
        </w:rPr>
        <w:t>кта постановления не потребует</w:t>
      </w:r>
      <w:r w:rsidRPr="00816954">
        <w:rPr>
          <w:rFonts w:ascii="PT Astra Serif" w:hAnsi="PT Astra Serif" w:cs="Times New Roman CYR"/>
          <w:sz w:val="28"/>
          <w:szCs w:val="28"/>
        </w:rPr>
        <w:t xml:space="preserve"> дополнительных расходов республиканского бюджета Республики Алтай.</w:t>
      </w:r>
      <w:r w:rsidRPr="00816954">
        <w:rPr>
          <w:rFonts w:ascii="PT Astra Serif" w:hAnsi="PT Astra Serif"/>
          <w:spacing w:val="-2"/>
          <w:sz w:val="28"/>
          <w:szCs w:val="28"/>
        </w:rPr>
        <w:t xml:space="preserve"> </w:t>
      </w:r>
    </w:p>
    <w:p w:rsidR="0026618D" w:rsidRPr="00816954" w:rsidRDefault="00146C54" w:rsidP="00146C54">
      <w:pPr>
        <w:shd w:val="clear" w:color="auto" w:fill="FFFFFF"/>
        <w:ind w:firstLine="720"/>
        <w:jc w:val="both"/>
        <w:rPr>
          <w:rFonts w:ascii="PT Astra Serif" w:hAnsi="PT Astra Serif"/>
          <w:sz w:val="28"/>
          <w:szCs w:val="28"/>
        </w:rPr>
      </w:pPr>
      <w:r w:rsidRPr="00816954">
        <w:rPr>
          <w:rFonts w:ascii="PT Astra Serif" w:hAnsi="PT Astra Serif"/>
          <w:sz w:val="28"/>
          <w:szCs w:val="28"/>
        </w:rPr>
        <w:t xml:space="preserve">Принятие проекта постановления </w:t>
      </w:r>
      <w:r w:rsidR="006C4235" w:rsidRPr="00816954">
        <w:rPr>
          <w:rFonts w:ascii="PT Astra Serif" w:hAnsi="PT Astra Serif"/>
          <w:sz w:val="28"/>
          <w:szCs w:val="28"/>
        </w:rPr>
        <w:t>не потребует признания утратившими силу, приостановления, изменения или принятия иных нормативных правовых актов Республики Алтай</w:t>
      </w:r>
      <w:r w:rsidR="0057783C" w:rsidRPr="00816954">
        <w:rPr>
          <w:rFonts w:ascii="PT Astra Serif" w:hAnsi="PT Astra Serif"/>
          <w:sz w:val="28"/>
          <w:szCs w:val="28"/>
        </w:rPr>
        <w:t>.</w:t>
      </w:r>
    </w:p>
    <w:p w:rsidR="00146C54" w:rsidRPr="00816954" w:rsidRDefault="00146C54" w:rsidP="00146C54">
      <w:pPr>
        <w:shd w:val="clear" w:color="auto" w:fill="FFFFFF"/>
        <w:rPr>
          <w:rFonts w:ascii="PT Astra Serif" w:hAnsi="PT Astra Serif"/>
          <w:spacing w:val="-2"/>
          <w:sz w:val="28"/>
          <w:szCs w:val="28"/>
        </w:rPr>
      </w:pPr>
    </w:p>
    <w:p w:rsidR="0057783C" w:rsidRPr="00816954" w:rsidRDefault="0057783C" w:rsidP="00146C54">
      <w:pPr>
        <w:shd w:val="clear" w:color="auto" w:fill="FFFFFF"/>
        <w:rPr>
          <w:rFonts w:ascii="PT Astra Serif" w:hAnsi="PT Astra Serif"/>
          <w:spacing w:val="-2"/>
          <w:sz w:val="28"/>
          <w:szCs w:val="28"/>
        </w:rPr>
      </w:pPr>
    </w:p>
    <w:p w:rsidR="00146C54" w:rsidRPr="00816954" w:rsidRDefault="00146C54" w:rsidP="00146C54">
      <w:pPr>
        <w:shd w:val="clear" w:color="auto" w:fill="FFFFFF"/>
        <w:rPr>
          <w:rFonts w:ascii="PT Astra Serif" w:hAnsi="PT Astra Serif"/>
          <w:spacing w:val="-2"/>
          <w:sz w:val="28"/>
          <w:szCs w:val="28"/>
        </w:rPr>
      </w:pPr>
    </w:p>
    <w:p w:rsidR="00146C54" w:rsidRPr="00816954" w:rsidRDefault="000811B0" w:rsidP="00C56558">
      <w:pPr>
        <w:shd w:val="clear" w:color="auto" w:fill="FFFFFF"/>
        <w:rPr>
          <w:rFonts w:ascii="PT Astra Serif" w:hAnsi="PT Astra Serif"/>
          <w:spacing w:val="-2"/>
          <w:sz w:val="28"/>
          <w:szCs w:val="28"/>
        </w:rPr>
      </w:pPr>
      <w:r w:rsidRPr="00816954">
        <w:rPr>
          <w:rFonts w:ascii="PT Astra Serif" w:hAnsi="PT Astra Serif"/>
          <w:spacing w:val="-2"/>
          <w:sz w:val="28"/>
          <w:szCs w:val="28"/>
        </w:rPr>
        <w:t xml:space="preserve">Министр        </w:t>
      </w:r>
      <w:r w:rsidR="00D60D60" w:rsidRPr="00816954">
        <w:rPr>
          <w:rFonts w:ascii="PT Astra Serif" w:hAnsi="PT Astra Serif"/>
          <w:spacing w:val="-2"/>
          <w:sz w:val="28"/>
          <w:szCs w:val="28"/>
        </w:rPr>
        <w:t xml:space="preserve">     </w:t>
      </w:r>
      <w:r w:rsidR="00146C54" w:rsidRPr="00816954">
        <w:rPr>
          <w:rFonts w:ascii="PT Astra Serif" w:hAnsi="PT Astra Serif"/>
          <w:spacing w:val="-2"/>
          <w:sz w:val="28"/>
          <w:szCs w:val="28"/>
        </w:rPr>
        <w:t xml:space="preserve">                              </w:t>
      </w:r>
      <w:r w:rsidR="00D60D60" w:rsidRPr="00816954">
        <w:rPr>
          <w:rFonts w:ascii="PT Astra Serif" w:hAnsi="PT Astra Serif"/>
          <w:spacing w:val="-2"/>
          <w:sz w:val="28"/>
          <w:szCs w:val="28"/>
        </w:rPr>
        <w:t xml:space="preserve"> </w:t>
      </w:r>
      <w:r w:rsidR="00146C54" w:rsidRPr="00816954">
        <w:rPr>
          <w:rFonts w:ascii="PT Astra Serif" w:hAnsi="PT Astra Serif"/>
          <w:spacing w:val="-2"/>
          <w:sz w:val="28"/>
          <w:szCs w:val="28"/>
        </w:rPr>
        <w:t xml:space="preserve">                     </w:t>
      </w:r>
      <w:r w:rsidR="00C56558" w:rsidRPr="00816954">
        <w:rPr>
          <w:rFonts w:ascii="PT Astra Serif" w:hAnsi="PT Astra Serif"/>
          <w:spacing w:val="-2"/>
          <w:sz w:val="28"/>
          <w:szCs w:val="28"/>
        </w:rPr>
        <w:t xml:space="preserve">         </w:t>
      </w:r>
      <w:r w:rsidR="00D60D60" w:rsidRPr="00816954">
        <w:rPr>
          <w:rFonts w:ascii="PT Astra Serif" w:hAnsi="PT Astra Serif"/>
          <w:spacing w:val="-2"/>
          <w:sz w:val="28"/>
          <w:szCs w:val="28"/>
        </w:rPr>
        <w:t xml:space="preserve">              </w:t>
      </w:r>
      <w:r w:rsidR="00C56558" w:rsidRPr="00816954">
        <w:rPr>
          <w:rFonts w:ascii="PT Astra Serif" w:hAnsi="PT Astra Serif"/>
          <w:spacing w:val="-2"/>
          <w:sz w:val="28"/>
          <w:szCs w:val="28"/>
        </w:rPr>
        <w:t xml:space="preserve"> </w:t>
      </w:r>
      <w:r w:rsidRPr="00816954">
        <w:rPr>
          <w:rFonts w:ascii="PT Astra Serif" w:hAnsi="PT Astra Serif"/>
          <w:spacing w:val="-2"/>
          <w:sz w:val="28"/>
          <w:szCs w:val="28"/>
        </w:rPr>
        <w:t xml:space="preserve">     </w:t>
      </w:r>
      <w:r w:rsidR="00146C54" w:rsidRPr="00816954">
        <w:rPr>
          <w:rFonts w:ascii="PT Astra Serif" w:hAnsi="PT Astra Serif"/>
          <w:spacing w:val="-2"/>
          <w:sz w:val="28"/>
          <w:szCs w:val="28"/>
        </w:rPr>
        <w:t xml:space="preserve">    </w:t>
      </w:r>
      <w:r w:rsidRPr="00816954">
        <w:rPr>
          <w:rFonts w:ascii="PT Astra Serif" w:hAnsi="PT Astra Serif"/>
          <w:spacing w:val="-2"/>
          <w:sz w:val="28"/>
          <w:szCs w:val="28"/>
        </w:rPr>
        <w:t xml:space="preserve">В.В. </w:t>
      </w:r>
      <w:proofErr w:type="spellStart"/>
      <w:r w:rsidRPr="00816954">
        <w:rPr>
          <w:rFonts w:ascii="PT Astra Serif" w:hAnsi="PT Astra Serif"/>
          <w:spacing w:val="-2"/>
          <w:sz w:val="28"/>
          <w:szCs w:val="28"/>
        </w:rPr>
        <w:t>Тупикин</w:t>
      </w:r>
      <w:proofErr w:type="spellEnd"/>
    </w:p>
    <w:p w:rsidR="002C0452" w:rsidRPr="00816954" w:rsidRDefault="002C0452" w:rsidP="0057005C">
      <w:pPr>
        <w:rPr>
          <w:rFonts w:ascii="PT Astra Serif" w:hAnsi="PT Astra Serif"/>
          <w:b/>
          <w:sz w:val="28"/>
          <w:szCs w:val="28"/>
        </w:rPr>
      </w:pPr>
    </w:p>
    <w:p w:rsidR="00146C54" w:rsidRPr="00816954" w:rsidRDefault="00146C54" w:rsidP="00146C54">
      <w:pPr>
        <w:jc w:val="center"/>
        <w:rPr>
          <w:rFonts w:ascii="PT Astra Serif" w:hAnsi="PT Astra Serif"/>
          <w:b/>
          <w:sz w:val="28"/>
          <w:szCs w:val="28"/>
        </w:rPr>
      </w:pPr>
      <w:r w:rsidRPr="00816954">
        <w:rPr>
          <w:rFonts w:ascii="PT Astra Serif" w:hAnsi="PT Astra Serif"/>
          <w:b/>
          <w:sz w:val="28"/>
          <w:szCs w:val="28"/>
        </w:rPr>
        <w:t>ПЕРЕЧЕНЬ</w:t>
      </w:r>
    </w:p>
    <w:p w:rsidR="0057005C" w:rsidRPr="00816954" w:rsidRDefault="00146C54" w:rsidP="0057005C">
      <w:pPr>
        <w:jc w:val="center"/>
        <w:rPr>
          <w:rFonts w:ascii="PT Astra Serif" w:hAnsi="PT Astra Serif"/>
          <w:b/>
          <w:sz w:val="28"/>
          <w:szCs w:val="28"/>
        </w:rPr>
      </w:pPr>
      <w:r w:rsidRPr="00816954">
        <w:rPr>
          <w:rFonts w:ascii="PT Astra Serif" w:hAnsi="PT Astra Serif"/>
          <w:b/>
          <w:sz w:val="28"/>
          <w:szCs w:val="28"/>
        </w:rPr>
        <w:t xml:space="preserve">нормативных правовых актов Республики Алтай, </w:t>
      </w:r>
      <w:r w:rsidR="00B657FE" w:rsidRPr="00816954">
        <w:rPr>
          <w:rFonts w:ascii="PT Astra Serif" w:hAnsi="PT Astra Serif"/>
          <w:b/>
          <w:sz w:val="28"/>
          <w:szCs w:val="28"/>
        </w:rPr>
        <w:t>подлежащих признанию утратившими</w:t>
      </w:r>
      <w:r w:rsidRPr="00816954">
        <w:rPr>
          <w:rFonts w:ascii="PT Astra Serif" w:hAnsi="PT Astra Serif"/>
          <w:b/>
          <w:sz w:val="28"/>
          <w:szCs w:val="28"/>
        </w:rPr>
        <w:t xml:space="preserve"> силу, приостановлению, изменению или принятию в случае принятия</w:t>
      </w:r>
      <w:r w:rsidR="00FE7C63" w:rsidRPr="00816954">
        <w:rPr>
          <w:rFonts w:ascii="PT Astra Serif" w:hAnsi="PT Astra Serif"/>
          <w:b/>
          <w:sz w:val="28"/>
          <w:szCs w:val="28"/>
        </w:rPr>
        <w:t xml:space="preserve"> проекта</w:t>
      </w:r>
      <w:r w:rsidRPr="00816954">
        <w:rPr>
          <w:rFonts w:ascii="PT Astra Serif" w:hAnsi="PT Astra Serif"/>
          <w:b/>
          <w:sz w:val="28"/>
          <w:szCs w:val="28"/>
        </w:rPr>
        <w:t xml:space="preserve"> </w:t>
      </w:r>
      <w:r w:rsidR="0044024D" w:rsidRPr="00816954">
        <w:rPr>
          <w:rFonts w:ascii="PT Astra Serif" w:hAnsi="PT Astra Serif"/>
          <w:b/>
          <w:sz w:val="28"/>
          <w:szCs w:val="28"/>
        </w:rPr>
        <w:t xml:space="preserve">постановления Правительства Республики Алтай </w:t>
      </w:r>
      <w:r w:rsidR="007B3F4D" w:rsidRPr="00816954">
        <w:rPr>
          <w:rFonts w:ascii="PT Astra Serif" w:hAnsi="PT Astra Serif"/>
          <w:b/>
          <w:sz w:val="28"/>
          <w:szCs w:val="28"/>
        </w:rPr>
        <w:t>«</w:t>
      </w:r>
      <w:r w:rsidR="0057005C" w:rsidRPr="00816954">
        <w:rPr>
          <w:rFonts w:ascii="PT Astra Serif" w:hAnsi="PT Astra Serif"/>
          <w:b/>
          <w:sz w:val="28"/>
          <w:szCs w:val="28"/>
        </w:rPr>
        <w:t>О внесении изменений</w:t>
      </w:r>
    </w:p>
    <w:p w:rsidR="0057005C" w:rsidRPr="00816954" w:rsidRDefault="0057005C" w:rsidP="0057005C">
      <w:pPr>
        <w:jc w:val="center"/>
        <w:rPr>
          <w:rFonts w:ascii="PT Astra Serif" w:hAnsi="PT Astra Serif"/>
          <w:b/>
          <w:sz w:val="28"/>
          <w:szCs w:val="28"/>
        </w:rPr>
      </w:pPr>
      <w:r w:rsidRPr="00816954">
        <w:rPr>
          <w:rFonts w:ascii="PT Astra Serif" w:hAnsi="PT Astra Serif"/>
          <w:b/>
          <w:sz w:val="28"/>
          <w:szCs w:val="28"/>
        </w:rPr>
        <w:t xml:space="preserve">в постановление Правительства Республики Алтай </w:t>
      </w:r>
    </w:p>
    <w:p w:rsidR="0044024D" w:rsidRPr="00816954" w:rsidRDefault="0057005C" w:rsidP="0057005C">
      <w:pPr>
        <w:jc w:val="center"/>
        <w:rPr>
          <w:rFonts w:ascii="PT Astra Serif" w:hAnsi="PT Astra Serif"/>
          <w:b/>
          <w:sz w:val="28"/>
          <w:szCs w:val="28"/>
        </w:rPr>
      </w:pPr>
      <w:r w:rsidRPr="00816954">
        <w:rPr>
          <w:rFonts w:ascii="PT Astra Serif" w:hAnsi="PT Astra Serif"/>
          <w:b/>
          <w:sz w:val="28"/>
          <w:szCs w:val="28"/>
        </w:rPr>
        <w:t>от 21 декабря 2018 г. № 392</w:t>
      </w:r>
      <w:r w:rsidR="007B3F4D" w:rsidRPr="00816954">
        <w:rPr>
          <w:rFonts w:ascii="PT Astra Serif" w:hAnsi="PT Astra Serif"/>
          <w:b/>
          <w:sz w:val="28"/>
          <w:szCs w:val="28"/>
        </w:rPr>
        <w:t>»</w:t>
      </w:r>
    </w:p>
    <w:p w:rsidR="007B3F4D" w:rsidRPr="00816954" w:rsidRDefault="007B3F4D" w:rsidP="00466CDD">
      <w:pPr>
        <w:ind w:firstLine="708"/>
        <w:jc w:val="both"/>
        <w:rPr>
          <w:rFonts w:ascii="PT Astra Serif" w:hAnsi="PT Astra Serif"/>
          <w:sz w:val="28"/>
          <w:szCs w:val="28"/>
        </w:rPr>
      </w:pPr>
    </w:p>
    <w:p w:rsidR="007A5CEE" w:rsidRPr="00816954" w:rsidRDefault="00146C54" w:rsidP="000811B0">
      <w:pPr>
        <w:ind w:firstLine="708"/>
        <w:jc w:val="both"/>
        <w:rPr>
          <w:rFonts w:ascii="PT Astra Serif" w:hAnsi="PT Astra Serif"/>
          <w:b/>
          <w:sz w:val="28"/>
          <w:szCs w:val="28"/>
        </w:rPr>
      </w:pPr>
      <w:r w:rsidRPr="00816954">
        <w:rPr>
          <w:rFonts w:ascii="PT Astra Serif" w:hAnsi="PT Astra Serif"/>
          <w:sz w:val="28"/>
          <w:szCs w:val="28"/>
        </w:rPr>
        <w:t xml:space="preserve">Принятие проекта </w:t>
      </w:r>
      <w:r w:rsidR="0044024D" w:rsidRPr="00816954">
        <w:rPr>
          <w:rFonts w:ascii="PT Astra Serif" w:hAnsi="PT Astra Serif"/>
          <w:sz w:val="28"/>
          <w:szCs w:val="28"/>
        </w:rPr>
        <w:t xml:space="preserve">постановления Правительства Республики Алтай </w:t>
      </w:r>
      <w:r w:rsidR="000811B0" w:rsidRPr="00816954">
        <w:rPr>
          <w:rFonts w:ascii="PT Astra Serif" w:hAnsi="PT Astra Serif"/>
          <w:sz w:val="28"/>
          <w:szCs w:val="28"/>
        </w:rPr>
        <w:t xml:space="preserve">     </w:t>
      </w:r>
      <w:proofErr w:type="gramStart"/>
      <w:r w:rsidR="000811B0" w:rsidRPr="00816954">
        <w:rPr>
          <w:rFonts w:ascii="PT Astra Serif" w:hAnsi="PT Astra Serif"/>
          <w:sz w:val="28"/>
          <w:szCs w:val="28"/>
        </w:rPr>
        <w:t xml:space="preserve">   </w:t>
      </w:r>
      <w:r w:rsidR="007B3F4D" w:rsidRPr="00816954">
        <w:rPr>
          <w:rFonts w:ascii="PT Astra Serif" w:hAnsi="PT Astra Serif"/>
          <w:sz w:val="28"/>
          <w:szCs w:val="28"/>
        </w:rPr>
        <w:t>«</w:t>
      </w:r>
      <w:proofErr w:type="gramEnd"/>
      <w:r w:rsidR="000811B0" w:rsidRPr="00816954">
        <w:rPr>
          <w:rFonts w:ascii="PT Astra Serif" w:hAnsi="PT Astra Serif"/>
          <w:sz w:val="28"/>
          <w:szCs w:val="28"/>
        </w:rPr>
        <w:t>О внесении изменений в постановление Правительства Республик</w:t>
      </w:r>
      <w:r w:rsidR="0057005C" w:rsidRPr="00816954">
        <w:rPr>
          <w:rFonts w:ascii="PT Astra Serif" w:hAnsi="PT Astra Serif"/>
          <w:sz w:val="28"/>
          <w:szCs w:val="28"/>
        </w:rPr>
        <w:t xml:space="preserve">и Алтай от 21 декабря 2018 г. </w:t>
      </w:r>
      <w:r w:rsidR="000811B0" w:rsidRPr="00816954">
        <w:rPr>
          <w:rFonts w:ascii="PT Astra Serif" w:hAnsi="PT Astra Serif"/>
          <w:sz w:val="28"/>
          <w:szCs w:val="28"/>
        </w:rPr>
        <w:t>№ 392</w:t>
      </w:r>
      <w:r w:rsidR="007B3F4D" w:rsidRPr="00816954">
        <w:rPr>
          <w:rFonts w:ascii="PT Astra Serif" w:hAnsi="PT Astra Serif"/>
          <w:sz w:val="28"/>
          <w:szCs w:val="28"/>
        </w:rPr>
        <w:t>»</w:t>
      </w:r>
      <w:r w:rsidR="00D675B2" w:rsidRPr="00816954">
        <w:rPr>
          <w:rFonts w:ascii="PT Astra Serif" w:hAnsi="PT Astra Serif"/>
          <w:bCs/>
          <w:spacing w:val="-3"/>
          <w:sz w:val="28"/>
          <w:szCs w:val="28"/>
        </w:rPr>
        <w:t>,</w:t>
      </w:r>
      <w:r w:rsidRPr="00816954">
        <w:rPr>
          <w:rFonts w:ascii="PT Astra Serif" w:hAnsi="PT Astra Serif"/>
          <w:bCs/>
          <w:spacing w:val="-3"/>
          <w:sz w:val="28"/>
          <w:szCs w:val="28"/>
        </w:rPr>
        <w:t xml:space="preserve"> </w:t>
      </w:r>
      <w:r w:rsidR="00D54D1C" w:rsidRPr="00816954">
        <w:rPr>
          <w:rFonts w:ascii="PT Astra Serif" w:hAnsi="PT Astra Serif"/>
          <w:bCs/>
          <w:spacing w:val="-3"/>
          <w:sz w:val="28"/>
          <w:szCs w:val="28"/>
        </w:rPr>
        <w:t>не потребует признания утратившими силу, приостановления, изменения или принятия иных нормативных правовых актов Республики Алтай.</w:t>
      </w: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57005C" w:rsidRPr="00816954" w:rsidRDefault="0057005C" w:rsidP="0057005C">
      <w:pPr>
        <w:ind w:firstLine="720"/>
        <w:jc w:val="center"/>
        <w:rPr>
          <w:rFonts w:ascii="PT Astra Serif" w:hAnsi="PT Astra Serif"/>
          <w:b/>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rPr>
      </w:pPr>
    </w:p>
    <w:p w:rsidR="00F326F9" w:rsidRPr="00816954" w:rsidRDefault="00F326F9" w:rsidP="00146C54">
      <w:pPr>
        <w:ind w:firstLine="720"/>
        <w:jc w:val="center"/>
        <w:rPr>
          <w:rFonts w:ascii="PT Astra Serif" w:hAnsi="PT Astra Serif"/>
          <w:sz w:val="28"/>
          <w:szCs w:val="28"/>
          <w:highlight w:val="green"/>
        </w:rPr>
      </w:pPr>
    </w:p>
    <w:p w:rsidR="00146C54" w:rsidRPr="00816954" w:rsidRDefault="00146C54" w:rsidP="00146C54">
      <w:pPr>
        <w:ind w:firstLine="720"/>
        <w:jc w:val="center"/>
        <w:rPr>
          <w:rFonts w:ascii="PT Astra Serif" w:hAnsi="PT Astra Serif"/>
          <w:sz w:val="28"/>
          <w:szCs w:val="28"/>
          <w:highlight w:val="green"/>
        </w:rPr>
      </w:pPr>
    </w:p>
    <w:p w:rsidR="00EC1CD2" w:rsidRPr="00816954" w:rsidRDefault="00EC1CD2" w:rsidP="00146C54">
      <w:pPr>
        <w:ind w:firstLine="720"/>
        <w:jc w:val="center"/>
        <w:rPr>
          <w:rFonts w:ascii="PT Astra Serif" w:hAnsi="PT Astra Serif"/>
          <w:sz w:val="28"/>
          <w:szCs w:val="28"/>
          <w:highlight w:val="green"/>
        </w:rPr>
      </w:pPr>
    </w:p>
    <w:p w:rsidR="00693EF9" w:rsidRPr="00816954" w:rsidRDefault="00693EF9" w:rsidP="00A65AEF">
      <w:pPr>
        <w:rPr>
          <w:rFonts w:ascii="PT Astra Serif" w:hAnsi="PT Astra Serif"/>
          <w:sz w:val="28"/>
          <w:szCs w:val="28"/>
          <w:highlight w:val="green"/>
        </w:rPr>
      </w:pPr>
    </w:p>
    <w:p w:rsidR="00F53274" w:rsidRPr="00816954" w:rsidRDefault="00F53274" w:rsidP="00146C54">
      <w:pPr>
        <w:ind w:firstLine="720"/>
        <w:jc w:val="center"/>
        <w:rPr>
          <w:rFonts w:ascii="PT Astra Serif" w:hAnsi="PT Astra Serif"/>
          <w:sz w:val="28"/>
          <w:szCs w:val="28"/>
          <w:highlight w:val="green"/>
        </w:rPr>
      </w:pPr>
    </w:p>
    <w:p w:rsidR="00F53274" w:rsidRPr="00816954" w:rsidRDefault="00F53274" w:rsidP="00146C54">
      <w:pPr>
        <w:ind w:firstLine="720"/>
        <w:jc w:val="center"/>
        <w:rPr>
          <w:rFonts w:ascii="PT Astra Serif" w:hAnsi="PT Astra Serif"/>
          <w:sz w:val="28"/>
          <w:szCs w:val="28"/>
          <w:highlight w:val="green"/>
        </w:rPr>
      </w:pPr>
    </w:p>
    <w:p w:rsidR="00F53274" w:rsidRPr="00816954" w:rsidRDefault="00F53274" w:rsidP="00146C54">
      <w:pPr>
        <w:ind w:firstLine="720"/>
        <w:jc w:val="center"/>
        <w:rPr>
          <w:rFonts w:ascii="PT Astra Serif" w:hAnsi="PT Astra Serif"/>
          <w:sz w:val="28"/>
          <w:szCs w:val="28"/>
          <w:highlight w:val="green"/>
        </w:rPr>
      </w:pPr>
    </w:p>
    <w:p w:rsidR="00F53274" w:rsidRPr="00816954" w:rsidRDefault="00F53274" w:rsidP="00146C54">
      <w:pPr>
        <w:ind w:firstLine="720"/>
        <w:jc w:val="center"/>
        <w:rPr>
          <w:rFonts w:ascii="PT Astra Serif" w:hAnsi="PT Astra Serif"/>
          <w:sz w:val="28"/>
          <w:szCs w:val="28"/>
          <w:highlight w:val="green"/>
        </w:rPr>
      </w:pPr>
    </w:p>
    <w:sectPr w:rsidR="00F53274" w:rsidRPr="00816954" w:rsidSect="00C56558">
      <w:headerReference w:type="default" r:id="rId9"/>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51" w:rsidRDefault="00702F51" w:rsidP="00937123">
      <w:r>
        <w:separator/>
      </w:r>
    </w:p>
  </w:endnote>
  <w:endnote w:type="continuationSeparator" w:id="0">
    <w:p w:rsidR="00702F51" w:rsidRDefault="00702F51" w:rsidP="0093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51" w:rsidRDefault="00702F51" w:rsidP="00937123">
      <w:r>
        <w:separator/>
      </w:r>
    </w:p>
  </w:footnote>
  <w:footnote w:type="continuationSeparator" w:id="0">
    <w:p w:rsidR="00702F51" w:rsidRDefault="00702F51" w:rsidP="0093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230809"/>
      <w:docPartObj>
        <w:docPartGallery w:val="Page Numbers (Top of Page)"/>
        <w:docPartUnique/>
      </w:docPartObj>
    </w:sdtPr>
    <w:sdtEndPr/>
    <w:sdtContent>
      <w:p w:rsidR="007B3F4D" w:rsidRDefault="007B3F4D">
        <w:pPr>
          <w:pStyle w:val="a5"/>
          <w:jc w:val="center"/>
        </w:pPr>
        <w:r>
          <w:fldChar w:fldCharType="begin"/>
        </w:r>
        <w:r>
          <w:instrText>PAGE   \* MERGEFORMAT</w:instrText>
        </w:r>
        <w:r>
          <w:fldChar w:fldCharType="separate"/>
        </w:r>
        <w:r w:rsidR="00816954">
          <w:rPr>
            <w:noProof/>
          </w:rPr>
          <w:t>6</w:t>
        </w:r>
        <w:r>
          <w:fldChar w:fldCharType="end"/>
        </w:r>
      </w:p>
    </w:sdtContent>
  </w:sdt>
  <w:p w:rsidR="00937123" w:rsidRDefault="009371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46F"/>
    <w:multiLevelType w:val="hybridMultilevel"/>
    <w:tmpl w:val="CC5218E0"/>
    <w:lvl w:ilvl="0" w:tplc="4BDA7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86579"/>
    <w:multiLevelType w:val="hybridMultilevel"/>
    <w:tmpl w:val="9A4C04C4"/>
    <w:lvl w:ilvl="0" w:tplc="F9C82C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BBA73FF"/>
    <w:multiLevelType w:val="hybridMultilevel"/>
    <w:tmpl w:val="DB525644"/>
    <w:lvl w:ilvl="0" w:tplc="07545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067288"/>
    <w:multiLevelType w:val="hybridMultilevel"/>
    <w:tmpl w:val="AE56B55A"/>
    <w:lvl w:ilvl="0" w:tplc="7EACF8B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2C130A8D"/>
    <w:multiLevelType w:val="hybridMultilevel"/>
    <w:tmpl w:val="F918C2C8"/>
    <w:lvl w:ilvl="0" w:tplc="22B279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A22E51"/>
    <w:multiLevelType w:val="multilevel"/>
    <w:tmpl w:val="27403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711723"/>
    <w:multiLevelType w:val="hybridMultilevel"/>
    <w:tmpl w:val="C9404F8A"/>
    <w:lvl w:ilvl="0" w:tplc="F09E7BB8">
      <w:start w:val="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15:restartNumberingAfterBreak="0">
    <w:nsid w:val="7EA30A91"/>
    <w:multiLevelType w:val="hybridMultilevel"/>
    <w:tmpl w:val="8DE4D880"/>
    <w:lvl w:ilvl="0" w:tplc="89FE46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54"/>
    <w:rsid w:val="0000501E"/>
    <w:rsid w:val="00005680"/>
    <w:rsid w:val="00006458"/>
    <w:rsid w:val="00007F2D"/>
    <w:rsid w:val="00015D41"/>
    <w:rsid w:val="0001626C"/>
    <w:rsid w:val="0002315E"/>
    <w:rsid w:val="00025C23"/>
    <w:rsid w:val="00026C8E"/>
    <w:rsid w:val="000270E0"/>
    <w:rsid w:val="00030DCC"/>
    <w:rsid w:val="00031CB0"/>
    <w:rsid w:val="00033EE3"/>
    <w:rsid w:val="000353D5"/>
    <w:rsid w:val="000358D4"/>
    <w:rsid w:val="00035B71"/>
    <w:rsid w:val="000371C1"/>
    <w:rsid w:val="00042825"/>
    <w:rsid w:val="00043904"/>
    <w:rsid w:val="00047647"/>
    <w:rsid w:val="000565B7"/>
    <w:rsid w:val="00056A61"/>
    <w:rsid w:val="00057633"/>
    <w:rsid w:val="000607BC"/>
    <w:rsid w:val="00064A1E"/>
    <w:rsid w:val="00067426"/>
    <w:rsid w:val="000717EE"/>
    <w:rsid w:val="000721A3"/>
    <w:rsid w:val="00072222"/>
    <w:rsid w:val="000811B0"/>
    <w:rsid w:val="00081BBE"/>
    <w:rsid w:val="00086609"/>
    <w:rsid w:val="000867FB"/>
    <w:rsid w:val="00086A3F"/>
    <w:rsid w:val="00090123"/>
    <w:rsid w:val="00091FE2"/>
    <w:rsid w:val="000A24BD"/>
    <w:rsid w:val="000A3365"/>
    <w:rsid w:val="000A360C"/>
    <w:rsid w:val="000A6705"/>
    <w:rsid w:val="000B1880"/>
    <w:rsid w:val="000B3902"/>
    <w:rsid w:val="000B4108"/>
    <w:rsid w:val="000C1A59"/>
    <w:rsid w:val="000C3870"/>
    <w:rsid w:val="000C4C62"/>
    <w:rsid w:val="000C75F5"/>
    <w:rsid w:val="000D0527"/>
    <w:rsid w:val="000D14E0"/>
    <w:rsid w:val="000D5B59"/>
    <w:rsid w:val="000D642B"/>
    <w:rsid w:val="000D6BEE"/>
    <w:rsid w:val="000D6C15"/>
    <w:rsid w:val="000E0EE1"/>
    <w:rsid w:val="000E2F51"/>
    <w:rsid w:val="000E319A"/>
    <w:rsid w:val="000E4E7D"/>
    <w:rsid w:val="000E6105"/>
    <w:rsid w:val="000F0453"/>
    <w:rsid w:val="000F052D"/>
    <w:rsid w:val="000F595C"/>
    <w:rsid w:val="00100572"/>
    <w:rsid w:val="00102035"/>
    <w:rsid w:val="0011786C"/>
    <w:rsid w:val="00120BE8"/>
    <w:rsid w:val="001219CC"/>
    <w:rsid w:val="00124B89"/>
    <w:rsid w:val="00132769"/>
    <w:rsid w:val="0013319E"/>
    <w:rsid w:val="00133E1A"/>
    <w:rsid w:val="00134D9B"/>
    <w:rsid w:val="00137A1D"/>
    <w:rsid w:val="00142602"/>
    <w:rsid w:val="001429AA"/>
    <w:rsid w:val="00142DC1"/>
    <w:rsid w:val="001433EC"/>
    <w:rsid w:val="001443DA"/>
    <w:rsid w:val="00146B17"/>
    <w:rsid w:val="00146C54"/>
    <w:rsid w:val="00147A60"/>
    <w:rsid w:val="00150A2E"/>
    <w:rsid w:val="001535DF"/>
    <w:rsid w:val="001573E5"/>
    <w:rsid w:val="001577F0"/>
    <w:rsid w:val="0016132E"/>
    <w:rsid w:val="001640CB"/>
    <w:rsid w:val="00164665"/>
    <w:rsid w:val="00166063"/>
    <w:rsid w:val="0016675A"/>
    <w:rsid w:val="00166E79"/>
    <w:rsid w:val="00171BAC"/>
    <w:rsid w:val="00172A03"/>
    <w:rsid w:val="00172EF5"/>
    <w:rsid w:val="0017578F"/>
    <w:rsid w:val="0017603D"/>
    <w:rsid w:val="001809D1"/>
    <w:rsid w:val="00181222"/>
    <w:rsid w:val="00182007"/>
    <w:rsid w:val="0018329E"/>
    <w:rsid w:val="001859DA"/>
    <w:rsid w:val="00185CF1"/>
    <w:rsid w:val="00186D74"/>
    <w:rsid w:val="00192FC6"/>
    <w:rsid w:val="00194C7C"/>
    <w:rsid w:val="00196EA5"/>
    <w:rsid w:val="001A140E"/>
    <w:rsid w:val="001A44C9"/>
    <w:rsid w:val="001A4679"/>
    <w:rsid w:val="001A6222"/>
    <w:rsid w:val="001A729E"/>
    <w:rsid w:val="001A7486"/>
    <w:rsid w:val="001B0C22"/>
    <w:rsid w:val="001B6894"/>
    <w:rsid w:val="001C5A36"/>
    <w:rsid w:val="001C63B0"/>
    <w:rsid w:val="001C6AF2"/>
    <w:rsid w:val="001C7E38"/>
    <w:rsid w:val="001D5012"/>
    <w:rsid w:val="001E1E4C"/>
    <w:rsid w:val="001E5FBF"/>
    <w:rsid w:val="001E67E0"/>
    <w:rsid w:val="001F0204"/>
    <w:rsid w:val="001F1255"/>
    <w:rsid w:val="001F28A5"/>
    <w:rsid w:val="001F2BB5"/>
    <w:rsid w:val="0020024C"/>
    <w:rsid w:val="00200AA0"/>
    <w:rsid w:val="002057E9"/>
    <w:rsid w:val="00207136"/>
    <w:rsid w:val="00207258"/>
    <w:rsid w:val="002114F7"/>
    <w:rsid w:val="00211CB5"/>
    <w:rsid w:val="0021491E"/>
    <w:rsid w:val="00215F10"/>
    <w:rsid w:val="00223C15"/>
    <w:rsid w:val="00224BFD"/>
    <w:rsid w:val="002264FE"/>
    <w:rsid w:val="00236C8F"/>
    <w:rsid w:val="00237D4C"/>
    <w:rsid w:val="00237E67"/>
    <w:rsid w:val="00242247"/>
    <w:rsid w:val="002426D8"/>
    <w:rsid w:val="00245232"/>
    <w:rsid w:val="002512E6"/>
    <w:rsid w:val="00252D25"/>
    <w:rsid w:val="002535C9"/>
    <w:rsid w:val="002549F0"/>
    <w:rsid w:val="00255068"/>
    <w:rsid w:val="002574DE"/>
    <w:rsid w:val="00262D23"/>
    <w:rsid w:val="00264D73"/>
    <w:rsid w:val="0026618D"/>
    <w:rsid w:val="00267284"/>
    <w:rsid w:val="00271346"/>
    <w:rsid w:val="00271F6C"/>
    <w:rsid w:val="00274563"/>
    <w:rsid w:val="00276D19"/>
    <w:rsid w:val="00276EC4"/>
    <w:rsid w:val="00277038"/>
    <w:rsid w:val="00280719"/>
    <w:rsid w:val="00281AAD"/>
    <w:rsid w:val="00284745"/>
    <w:rsid w:val="0028533E"/>
    <w:rsid w:val="0028667D"/>
    <w:rsid w:val="0028746E"/>
    <w:rsid w:val="002904FF"/>
    <w:rsid w:val="002930EB"/>
    <w:rsid w:val="002946CC"/>
    <w:rsid w:val="00296907"/>
    <w:rsid w:val="002A1E9E"/>
    <w:rsid w:val="002A61C5"/>
    <w:rsid w:val="002A63DF"/>
    <w:rsid w:val="002B3DAD"/>
    <w:rsid w:val="002B7708"/>
    <w:rsid w:val="002C0452"/>
    <w:rsid w:val="002C11FF"/>
    <w:rsid w:val="002C66D0"/>
    <w:rsid w:val="002D2CC2"/>
    <w:rsid w:val="002D5D38"/>
    <w:rsid w:val="002E3A18"/>
    <w:rsid w:val="002E4C60"/>
    <w:rsid w:val="002E7BF6"/>
    <w:rsid w:val="002F2F70"/>
    <w:rsid w:val="002F2FF9"/>
    <w:rsid w:val="002F68B3"/>
    <w:rsid w:val="002F73C7"/>
    <w:rsid w:val="00303FC7"/>
    <w:rsid w:val="003047CB"/>
    <w:rsid w:val="00310E7E"/>
    <w:rsid w:val="00312214"/>
    <w:rsid w:val="003145D4"/>
    <w:rsid w:val="00314B14"/>
    <w:rsid w:val="00315C4F"/>
    <w:rsid w:val="0032108B"/>
    <w:rsid w:val="00322626"/>
    <w:rsid w:val="00322F04"/>
    <w:rsid w:val="00323348"/>
    <w:rsid w:val="003244F1"/>
    <w:rsid w:val="00331AAB"/>
    <w:rsid w:val="00332517"/>
    <w:rsid w:val="003425D8"/>
    <w:rsid w:val="00342EA6"/>
    <w:rsid w:val="00344BF1"/>
    <w:rsid w:val="00345F7E"/>
    <w:rsid w:val="003644B7"/>
    <w:rsid w:val="00364F1B"/>
    <w:rsid w:val="00373595"/>
    <w:rsid w:val="003751A0"/>
    <w:rsid w:val="00377E99"/>
    <w:rsid w:val="00381AA5"/>
    <w:rsid w:val="00384034"/>
    <w:rsid w:val="003919E3"/>
    <w:rsid w:val="00392AE5"/>
    <w:rsid w:val="00392D6E"/>
    <w:rsid w:val="0039350F"/>
    <w:rsid w:val="00395CCE"/>
    <w:rsid w:val="0039610B"/>
    <w:rsid w:val="003A04D6"/>
    <w:rsid w:val="003A1D2B"/>
    <w:rsid w:val="003A2A22"/>
    <w:rsid w:val="003A51BC"/>
    <w:rsid w:val="003A68CE"/>
    <w:rsid w:val="003A7040"/>
    <w:rsid w:val="003B1884"/>
    <w:rsid w:val="003B4BD3"/>
    <w:rsid w:val="003C73CB"/>
    <w:rsid w:val="003D1AC4"/>
    <w:rsid w:val="003D2087"/>
    <w:rsid w:val="003D237D"/>
    <w:rsid w:val="003D50CD"/>
    <w:rsid w:val="003D6014"/>
    <w:rsid w:val="003D66DD"/>
    <w:rsid w:val="003E1C44"/>
    <w:rsid w:val="003E5025"/>
    <w:rsid w:val="003E6321"/>
    <w:rsid w:val="003E6ABD"/>
    <w:rsid w:val="003F3161"/>
    <w:rsid w:val="003F358A"/>
    <w:rsid w:val="0040008F"/>
    <w:rsid w:val="00400156"/>
    <w:rsid w:val="00401086"/>
    <w:rsid w:val="00401461"/>
    <w:rsid w:val="00403D39"/>
    <w:rsid w:val="00404764"/>
    <w:rsid w:val="004060FC"/>
    <w:rsid w:val="004102B3"/>
    <w:rsid w:val="00413C87"/>
    <w:rsid w:val="00416079"/>
    <w:rsid w:val="0042245B"/>
    <w:rsid w:val="004274B6"/>
    <w:rsid w:val="0042763F"/>
    <w:rsid w:val="004276AD"/>
    <w:rsid w:val="00436091"/>
    <w:rsid w:val="0043733E"/>
    <w:rsid w:val="0044024D"/>
    <w:rsid w:val="0044199D"/>
    <w:rsid w:val="0044204A"/>
    <w:rsid w:val="0044548A"/>
    <w:rsid w:val="0045311E"/>
    <w:rsid w:val="004532EC"/>
    <w:rsid w:val="004540AB"/>
    <w:rsid w:val="00456545"/>
    <w:rsid w:val="00457D01"/>
    <w:rsid w:val="00465DD7"/>
    <w:rsid w:val="00466CDD"/>
    <w:rsid w:val="0046708E"/>
    <w:rsid w:val="00474777"/>
    <w:rsid w:val="00475754"/>
    <w:rsid w:val="00477CB5"/>
    <w:rsid w:val="00480615"/>
    <w:rsid w:val="004818B1"/>
    <w:rsid w:val="004826FE"/>
    <w:rsid w:val="00484469"/>
    <w:rsid w:val="004859A0"/>
    <w:rsid w:val="004918D2"/>
    <w:rsid w:val="004A23EA"/>
    <w:rsid w:val="004A3396"/>
    <w:rsid w:val="004A62BF"/>
    <w:rsid w:val="004B4F9C"/>
    <w:rsid w:val="004B6307"/>
    <w:rsid w:val="004C0067"/>
    <w:rsid w:val="004C2685"/>
    <w:rsid w:val="004C42E4"/>
    <w:rsid w:val="004C4418"/>
    <w:rsid w:val="004C4518"/>
    <w:rsid w:val="004D05FE"/>
    <w:rsid w:val="004D3C18"/>
    <w:rsid w:val="004D49C3"/>
    <w:rsid w:val="004D5D0C"/>
    <w:rsid w:val="004D7A6D"/>
    <w:rsid w:val="004E0C7B"/>
    <w:rsid w:val="004E31D5"/>
    <w:rsid w:val="004E3A35"/>
    <w:rsid w:val="004E3B48"/>
    <w:rsid w:val="004E48C7"/>
    <w:rsid w:val="004E6239"/>
    <w:rsid w:val="004E73D7"/>
    <w:rsid w:val="004F11CF"/>
    <w:rsid w:val="004F7A3F"/>
    <w:rsid w:val="00501961"/>
    <w:rsid w:val="00501D88"/>
    <w:rsid w:val="00504A81"/>
    <w:rsid w:val="005068A3"/>
    <w:rsid w:val="005205DC"/>
    <w:rsid w:val="0052602F"/>
    <w:rsid w:val="00530DC4"/>
    <w:rsid w:val="00531980"/>
    <w:rsid w:val="005374B7"/>
    <w:rsid w:val="005409B0"/>
    <w:rsid w:val="005459F3"/>
    <w:rsid w:val="0054730F"/>
    <w:rsid w:val="00550599"/>
    <w:rsid w:val="00565B27"/>
    <w:rsid w:val="0057005C"/>
    <w:rsid w:val="005744C9"/>
    <w:rsid w:val="0057663A"/>
    <w:rsid w:val="0057783C"/>
    <w:rsid w:val="005802D6"/>
    <w:rsid w:val="00581984"/>
    <w:rsid w:val="00586DD9"/>
    <w:rsid w:val="00587D04"/>
    <w:rsid w:val="00591D20"/>
    <w:rsid w:val="005926D5"/>
    <w:rsid w:val="00592F90"/>
    <w:rsid w:val="005945F3"/>
    <w:rsid w:val="00596807"/>
    <w:rsid w:val="005A0889"/>
    <w:rsid w:val="005A65E7"/>
    <w:rsid w:val="005B3AA1"/>
    <w:rsid w:val="005C04BA"/>
    <w:rsid w:val="005C1E27"/>
    <w:rsid w:val="005C4AEA"/>
    <w:rsid w:val="005D011D"/>
    <w:rsid w:val="005D29FA"/>
    <w:rsid w:val="005D3BFC"/>
    <w:rsid w:val="005D3CEB"/>
    <w:rsid w:val="005D4F20"/>
    <w:rsid w:val="005D6D25"/>
    <w:rsid w:val="005E1864"/>
    <w:rsid w:val="005E1CCF"/>
    <w:rsid w:val="005E5E8D"/>
    <w:rsid w:val="005E63A1"/>
    <w:rsid w:val="005E6D0B"/>
    <w:rsid w:val="005F0944"/>
    <w:rsid w:val="005F2423"/>
    <w:rsid w:val="005F4D1F"/>
    <w:rsid w:val="005F528D"/>
    <w:rsid w:val="005F6870"/>
    <w:rsid w:val="005F71EC"/>
    <w:rsid w:val="006041BA"/>
    <w:rsid w:val="006050B3"/>
    <w:rsid w:val="00610199"/>
    <w:rsid w:val="006116F6"/>
    <w:rsid w:val="006126AE"/>
    <w:rsid w:val="00616525"/>
    <w:rsid w:val="00617EF5"/>
    <w:rsid w:val="00620150"/>
    <w:rsid w:val="00622335"/>
    <w:rsid w:val="00622FDB"/>
    <w:rsid w:val="00625D60"/>
    <w:rsid w:val="006261BE"/>
    <w:rsid w:val="00626561"/>
    <w:rsid w:val="006266CF"/>
    <w:rsid w:val="00634481"/>
    <w:rsid w:val="006372D7"/>
    <w:rsid w:val="00641AC1"/>
    <w:rsid w:val="0064784C"/>
    <w:rsid w:val="00650066"/>
    <w:rsid w:val="00652B19"/>
    <w:rsid w:val="00655E9A"/>
    <w:rsid w:val="00661B74"/>
    <w:rsid w:val="00663E01"/>
    <w:rsid w:val="00665CFE"/>
    <w:rsid w:val="00671EA2"/>
    <w:rsid w:val="0067353A"/>
    <w:rsid w:val="00673EB2"/>
    <w:rsid w:val="0067575C"/>
    <w:rsid w:val="00676EAE"/>
    <w:rsid w:val="006815FB"/>
    <w:rsid w:val="00681D76"/>
    <w:rsid w:val="00682EA0"/>
    <w:rsid w:val="00692563"/>
    <w:rsid w:val="00693EF9"/>
    <w:rsid w:val="0069440A"/>
    <w:rsid w:val="00694E10"/>
    <w:rsid w:val="00696FB0"/>
    <w:rsid w:val="006A021A"/>
    <w:rsid w:val="006A3D4D"/>
    <w:rsid w:val="006A67E9"/>
    <w:rsid w:val="006B198D"/>
    <w:rsid w:val="006B2DB9"/>
    <w:rsid w:val="006B35D8"/>
    <w:rsid w:val="006B6D28"/>
    <w:rsid w:val="006B7A9B"/>
    <w:rsid w:val="006C027F"/>
    <w:rsid w:val="006C1D1E"/>
    <w:rsid w:val="006C3FED"/>
    <w:rsid w:val="006C4235"/>
    <w:rsid w:val="006C45EC"/>
    <w:rsid w:val="006C560F"/>
    <w:rsid w:val="006C77DD"/>
    <w:rsid w:val="006D013A"/>
    <w:rsid w:val="006D17B4"/>
    <w:rsid w:val="006D33F3"/>
    <w:rsid w:val="006D4B3C"/>
    <w:rsid w:val="006E5743"/>
    <w:rsid w:val="006E6DDE"/>
    <w:rsid w:val="006E7F65"/>
    <w:rsid w:val="006F03F8"/>
    <w:rsid w:val="006F10BA"/>
    <w:rsid w:val="006F3796"/>
    <w:rsid w:val="006F716E"/>
    <w:rsid w:val="00702F51"/>
    <w:rsid w:val="00703396"/>
    <w:rsid w:val="00703C46"/>
    <w:rsid w:val="007061FB"/>
    <w:rsid w:val="00706917"/>
    <w:rsid w:val="007071E0"/>
    <w:rsid w:val="007125BE"/>
    <w:rsid w:val="00723B57"/>
    <w:rsid w:val="00724229"/>
    <w:rsid w:val="00732AC6"/>
    <w:rsid w:val="00735CB2"/>
    <w:rsid w:val="00737B11"/>
    <w:rsid w:val="00742448"/>
    <w:rsid w:val="007434AD"/>
    <w:rsid w:val="00750C17"/>
    <w:rsid w:val="00750D5A"/>
    <w:rsid w:val="00756C9F"/>
    <w:rsid w:val="007627D5"/>
    <w:rsid w:val="0076441D"/>
    <w:rsid w:val="007751CA"/>
    <w:rsid w:val="007756A9"/>
    <w:rsid w:val="007759BF"/>
    <w:rsid w:val="00783F88"/>
    <w:rsid w:val="00785674"/>
    <w:rsid w:val="00787CB7"/>
    <w:rsid w:val="00794DAB"/>
    <w:rsid w:val="007A5CEE"/>
    <w:rsid w:val="007A7C31"/>
    <w:rsid w:val="007B3DCD"/>
    <w:rsid w:val="007B3F4D"/>
    <w:rsid w:val="007B5BC2"/>
    <w:rsid w:val="007B788D"/>
    <w:rsid w:val="007C3B43"/>
    <w:rsid w:val="007C4A16"/>
    <w:rsid w:val="007C6481"/>
    <w:rsid w:val="007D04FE"/>
    <w:rsid w:val="007D0D25"/>
    <w:rsid w:val="007D21EB"/>
    <w:rsid w:val="007D7747"/>
    <w:rsid w:val="007D7978"/>
    <w:rsid w:val="007E0B32"/>
    <w:rsid w:val="007E0DB8"/>
    <w:rsid w:val="007E38A7"/>
    <w:rsid w:val="007E4EB9"/>
    <w:rsid w:val="007E5156"/>
    <w:rsid w:val="007E7BEE"/>
    <w:rsid w:val="007F038B"/>
    <w:rsid w:val="007F4652"/>
    <w:rsid w:val="00805993"/>
    <w:rsid w:val="00806848"/>
    <w:rsid w:val="0080747A"/>
    <w:rsid w:val="008128D5"/>
    <w:rsid w:val="008148F7"/>
    <w:rsid w:val="00816954"/>
    <w:rsid w:val="00820D7E"/>
    <w:rsid w:val="00824D74"/>
    <w:rsid w:val="00825266"/>
    <w:rsid w:val="008314D2"/>
    <w:rsid w:val="00834D72"/>
    <w:rsid w:val="00836BB2"/>
    <w:rsid w:val="00837F2F"/>
    <w:rsid w:val="00842945"/>
    <w:rsid w:val="00843587"/>
    <w:rsid w:val="00843A1D"/>
    <w:rsid w:val="008505B6"/>
    <w:rsid w:val="0085124F"/>
    <w:rsid w:val="00856506"/>
    <w:rsid w:val="00862DBA"/>
    <w:rsid w:val="00871541"/>
    <w:rsid w:val="00872E26"/>
    <w:rsid w:val="00872F07"/>
    <w:rsid w:val="00873860"/>
    <w:rsid w:val="008756B2"/>
    <w:rsid w:val="0087750B"/>
    <w:rsid w:val="00882254"/>
    <w:rsid w:val="008912AD"/>
    <w:rsid w:val="008A05BD"/>
    <w:rsid w:val="008B0C46"/>
    <w:rsid w:val="008B2A67"/>
    <w:rsid w:val="008B3CBE"/>
    <w:rsid w:val="008B3EC3"/>
    <w:rsid w:val="008B6B38"/>
    <w:rsid w:val="008C172F"/>
    <w:rsid w:val="008D096B"/>
    <w:rsid w:val="008D0A9C"/>
    <w:rsid w:val="008E031E"/>
    <w:rsid w:val="008E03B4"/>
    <w:rsid w:val="008E142E"/>
    <w:rsid w:val="008E23E2"/>
    <w:rsid w:val="008E24D8"/>
    <w:rsid w:val="008E2E7E"/>
    <w:rsid w:val="008E50B8"/>
    <w:rsid w:val="008E5A14"/>
    <w:rsid w:val="008F2087"/>
    <w:rsid w:val="008F7E0F"/>
    <w:rsid w:val="0090466F"/>
    <w:rsid w:val="0090529F"/>
    <w:rsid w:val="009056DA"/>
    <w:rsid w:val="00905C0C"/>
    <w:rsid w:val="00906B8E"/>
    <w:rsid w:val="00907CA2"/>
    <w:rsid w:val="00925172"/>
    <w:rsid w:val="00927337"/>
    <w:rsid w:val="00927814"/>
    <w:rsid w:val="00930BFD"/>
    <w:rsid w:val="00930D37"/>
    <w:rsid w:val="00931715"/>
    <w:rsid w:val="009324CB"/>
    <w:rsid w:val="00932B37"/>
    <w:rsid w:val="00934D41"/>
    <w:rsid w:val="00934DD3"/>
    <w:rsid w:val="00935C68"/>
    <w:rsid w:val="00937123"/>
    <w:rsid w:val="00937224"/>
    <w:rsid w:val="009377E0"/>
    <w:rsid w:val="00943A27"/>
    <w:rsid w:val="00943AC3"/>
    <w:rsid w:val="00945228"/>
    <w:rsid w:val="009455B1"/>
    <w:rsid w:val="00953AF4"/>
    <w:rsid w:val="0095702D"/>
    <w:rsid w:val="00957AE2"/>
    <w:rsid w:val="00962A82"/>
    <w:rsid w:val="00964D6F"/>
    <w:rsid w:val="00965CC9"/>
    <w:rsid w:val="00974DEC"/>
    <w:rsid w:val="00977B38"/>
    <w:rsid w:val="00977F01"/>
    <w:rsid w:val="009819CC"/>
    <w:rsid w:val="00983595"/>
    <w:rsid w:val="00994DA4"/>
    <w:rsid w:val="00996BCC"/>
    <w:rsid w:val="00997487"/>
    <w:rsid w:val="009A02A7"/>
    <w:rsid w:val="009B7750"/>
    <w:rsid w:val="009D05EC"/>
    <w:rsid w:val="009D0618"/>
    <w:rsid w:val="009D092F"/>
    <w:rsid w:val="009D4BC1"/>
    <w:rsid w:val="009D6F51"/>
    <w:rsid w:val="009E0191"/>
    <w:rsid w:val="009E076C"/>
    <w:rsid w:val="009E0A6D"/>
    <w:rsid w:val="009E17F4"/>
    <w:rsid w:val="009E6A56"/>
    <w:rsid w:val="009F0D08"/>
    <w:rsid w:val="009F187E"/>
    <w:rsid w:val="009F1E53"/>
    <w:rsid w:val="009F3594"/>
    <w:rsid w:val="009F5872"/>
    <w:rsid w:val="00A0606D"/>
    <w:rsid w:val="00A10A16"/>
    <w:rsid w:val="00A124CF"/>
    <w:rsid w:val="00A150CA"/>
    <w:rsid w:val="00A1535B"/>
    <w:rsid w:val="00A1571A"/>
    <w:rsid w:val="00A16E2E"/>
    <w:rsid w:val="00A172B6"/>
    <w:rsid w:val="00A21864"/>
    <w:rsid w:val="00A2389C"/>
    <w:rsid w:val="00A238D2"/>
    <w:rsid w:val="00A25636"/>
    <w:rsid w:val="00A267DB"/>
    <w:rsid w:val="00A269A5"/>
    <w:rsid w:val="00A27886"/>
    <w:rsid w:val="00A31CEE"/>
    <w:rsid w:val="00A32F1C"/>
    <w:rsid w:val="00A33E59"/>
    <w:rsid w:val="00A3619E"/>
    <w:rsid w:val="00A379C5"/>
    <w:rsid w:val="00A40A34"/>
    <w:rsid w:val="00A4207D"/>
    <w:rsid w:val="00A435EB"/>
    <w:rsid w:val="00A50AE2"/>
    <w:rsid w:val="00A55E55"/>
    <w:rsid w:val="00A564CC"/>
    <w:rsid w:val="00A567C9"/>
    <w:rsid w:val="00A56EDC"/>
    <w:rsid w:val="00A6213D"/>
    <w:rsid w:val="00A62E75"/>
    <w:rsid w:val="00A64483"/>
    <w:rsid w:val="00A65AEF"/>
    <w:rsid w:val="00A70515"/>
    <w:rsid w:val="00A71184"/>
    <w:rsid w:val="00A75303"/>
    <w:rsid w:val="00A77F66"/>
    <w:rsid w:val="00A81C28"/>
    <w:rsid w:val="00A84153"/>
    <w:rsid w:val="00A842D7"/>
    <w:rsid w:val="00A90F07"/>
    <w:rsid w:val="00A91EC2"/>
    <w:rsid w:val="00A97656"/>
    <w:rsid w:val="00AA0586"/>
    <w:rsid w:val="00AA1ACF"/>
    <w:rsid w:val="00AA2241"/>
    <w:rsid w:val="00AB0500"/>
    <w:rsid w:val="00AB1C88"/>
    <w:rsid w:val="00AB4844"/>
    <w:rsid w:val="00AC204C"/>
    <w:rsid w:val="00AC7A81"/>
    <w:rsid w:val="00AD30B5"/>
    <w:rsid w:val="00AD7694"/>
    <w:rsid w:val="00AE705D"/>
    <w:rsid w:val="00AE7268"/>
    <w:rsid w:val="00AF18B8"/>
    <w:rsid w:val="00AF305E"/>
    <w:rsid w:val="00AF3C72"/>
    <w:rsid w:val="00AF4F52"/>
    <w:rsid w:val="00AF50C5"/>
    <w:rsid w:val="00AF73C8"/>
    <w:rsid w:val="00B01E02"/>
    <w:rsid w:val="00B02D3A"/>
    <w:rsid w:val="00B05119"/>
    <w:rsid w:val="00B06235"/>
    <w:rsid w:val="00B06E0F"/>
    <w:rsid w:val="00B11FF5"/>
    <w:rsid w:val="00B143EC"/>
    <w:rsid w:val="00B16603"/>
    <w:rsid w:val="00B174A3"/>
    <w:rsid w:val="00B2436A"/>
    <w:rsid w:val="00B3321C"/>
    <w:rsid w:val="00B33466"/>
    <w:rsid w:val="00B3407C"/>
    <w:rsid w:val="00B3531B"/>
    <w:rsid w:val="00B361C7"/>
    <w:rsid w:val="00B361F8"/>
    <w:rsid w:val="00B50980"/>
    <w:rsid w:val="00B52F70"/>
    <w:rsid w:val="00B5308F"/>
    <w:rsid w:val="00B55D17"/>
    <w:rsid w:val="00B57B42"/>
    <w:rsid w:val="00B57E9B"/>
    <w:rsid w:val="00B657FE"/>
    <w:rsid w:val="00B70731"/>
    <w:rsid w:val="00B708BF"/>
    <w:rsid w:val="00B72C5B"/>
    <w:rsid w:val="00B74C40"/>
    <w:rsid w:val="00B76516"/>
    <w:rsid w:val="00B768F8"/>
    <w:rsid w:val="00B805F0"/>
    <w:rsid w:val="00B844A8"/>
    <w:rsid w:val="00B84CF7"/>
    <w:rsid w:val="00B8742C"/>
    <w:rsid w:val="00B90903"/>
    <w:rsid w:val="00B925B3"/>
    <w:rsid w:val="00B93498"/>
    <w:rsid w:val="00B96546"/>
    <w:rsid w:val="00BA75AF"/>
    <w:rsid w:val="00BA76C5"/>
    <w:rsid w:val="00BB12C9"/>
    <w:rsid w:val="00BB15D4"/>
    <w:rsid w:val="00BB425C"/>
    <w:rsid w:val="00BB43D8"/>
    <w:rsid w:val="00BB5A6C"/>
    <w:rsid w:val="00BB779E"/>
    <w:rsid w:val="00BB7DB7"/>
    <w:rsid w:val="00BC4537"/>
    <w:rsid w:val="00BC4A1B"/>
    <w:rsid w:val="00BC4F3D"/>
    <w:rsid w:val="00BC5A3A"/>
    <w:rsid w:val="00BC6D1C"/>
    <w:rsid w:val="00BD0428"/>
    <w:rsid w:val="00BD0551"/>
    <w:rsid w:val="00BD44AA"/>
    <w:rsid w:val="00BD4D0E"/>
    <w:rsid w:val="00BD4E0D"/>
    <w:rsid w:val="00BE34A6"/>
    <w:rsid w:val="00BF1731"/>
    <w:rsid w:val="00BF1A2C"/>
    <w:rsid w:val="00BF1EB2"/>
    <w:rsid w:val="00BF28E3"/>
    <w:rsid w:val="00BF70B8"/>
    <w:rsid w:val="00C14FBC"/>
    <w:rsid w:val="00C16F38"/>
    <w:rsid w:val="00C24860"/>
    <w:rsid w:val="00C279B5"/>
    <w:rsid w:val="00C31340"/>
    <w:rsid w:val="00C322A3"/>
    <w:rsid w:val="00C342E3"/>
    <w:rsid w:val="00C363E1"/>
    <w:rsid w:val="00C36FD6"/>
    <w:rsid w:val="00C37E6C"/>
    <w:rsid w:val="00C40439"/>
    <w:rsid w:val="00C43F96"/>
    <w:rsid w:val="00C52838"/>
    <w:rsid w:val="00C54336"/>
    <w:rsid w:val="00C56558"/>
    <w:rsid w:val="00C57C08"/>
    <w:rsid w:val="00C65AD8"/>
    <w:rsid w:val="00C67E18"/>
    <w:rsid w:val="00C726ED"/>
    <w:rsid w:val="00C73FD9"/>
    <w:rsid w:val="00C7547B"/>
    <w:rsid w:val="00C754D1"/>
    <w:rsid w:val="00C8014A"/>
    <w:rsid w:val="00C820C7"/>
    <w:rsid w:val="00C82170"/>
    <w:rsid w:val="00C8479B"/>
    <w:rsid w:val="00C84D2B"/>
    <w:rsid w:val="00C85818"/>
    <w:rsid w:val="00C90ADF"/>
    <w:rsid w:val="00C9338C"/>
    <w:rsid w:val="00C94023"/>
    <w:rsid w:val="00C97A30"/>
    <w:rsid w:val="00CA46D1"/>
    <w:rsid w:val="00CB1594"/>
    <w:rsid w:val="00CB2D78"/>
    <w:rsid w:val="00CB5E0E"/>
    <w:rsid w:val="00CC1C1F"/>
    <w:rsid w:val="00CC2E1D"/>
    <w:rsid w:val="00CC325F"/>
    <w:rsid w:val="00CC4977"/>
    <w:rsid w:val="00CD0322"/>
    <w:rsid w:val="00CD0DD9"/>
    <w:rsid w:val="00CE00BA"/>
    <w:rsid w:val="00CE3939"/>
    <w:rsid w:val="00CE58B6"/>
    <w:rsid w:val="00CF1E19"/>
    <w:rsid w:val="00CF5912"/>
    <w:rsid w:val="00CF70F5"/>
    <w:rsid w:val="00CF7EE4"/>
    <w:rsid w:val="00D12DC3"/>
    <w:rsid w:val="00D14099"/>
    <w:rsid w:val="00D20993"/>
    <w:rsid w:val="00D26409"/>
    <w:rsid w:val="00D31342"/>
    <w:rsid w:val="00D31C04"/>
    <w:rsid w:val="00D34C57"/>
    <w:rsid w:val="00D44B0D"/>
    <w:rsid w:val="00D510D4"/>
    <w:rsid w:val="00D51B6C"/>
    <w:rsid w:val="00D5476C"/>
    <w:rsid w:val="00D54D1C"/>
    <w:rsid w:val="00D57445"/>
    <w:rsid w:val="00D60D60"/>
    <w:rsid w:val="00D63F13"/>
    <w:rsid w:val="00D64240"/>
    <w:rsid w:val="00D648E7"/>
    <w:rsid w:val="00D64915"/>
    <w:rsid w:val="00D675B2"/>
    <w:rsid w:val="00D70A2D"/>
    <w:rsid w:val="00D72C72"/>
    <w:rsid w:val="00D72FC6"/>
    <w:rsid w:val="00D73B93"/>
    <w:rsid w:val="00D74578"/>
    <w:rsid w:val="00D74E5F"/>
    <w:rsid w:val="00D77E48"/>
    <w:rsid w:val="00D83BF9"/>
    <w:rsid w:val="00D8629F"/>
    <w:rsid w:val="00D906F7"/>
    <w:rsid w:val="00D91E63"/>
    <w:rsid w:val="00D92AEA"/>
    <w:rsid w:val="00D94046"/>
    <w:rsid w:val="00D94060"/>
    <w:rsid w:val="00DA11DE"/>
    <w:rsid w:val="00DB0049"/>
    <w:rsid w:val="00DB174E"/>
    <w:rsid w:val="00DB4E7E"/>
    <w:rsid w:val="00DB61AA"/>
    <w:rsid w:val="00DB7572"/>
    <w:rsid w:val="00DC01CD"/>
    <w:rsid w:val="00DC177C"/>
    <w:rsid w:val="00DC1B05"/>
    <w:rsid w:val="00DC2782"/>
    <w:rsid w:val="00DC285C"/>
    <w:rsid w:val="00DC2BD6"/>
    <w:rsid w:val="00DC2C66"/>
    <w:rsid w:val="00DC65F7"/>
    <w:rsid w:val="00DC66A9"/>
    <w:rsid w:val="00DD02D9"/>
    <w:rsid w:val="00DD0B1B"/>
    <w:rsid w:val="00DD1AB2"/>
    <w:rsid w:val="00DD204B"/>
    <w:rsid w:val="00DD53DD"/>
    <w:rsid w:val="00DE2703"/>
    <w:rsid w:val="00DE5885"/>
    <w:rsid w:val="00DE5C63"/>
    <w:rsid w:val="00DE5D9D"/>
    <w:rsid w:val="00DE7551"/>
    <w:rsid w:val="00DF0296"/>
    <w:rsid w:val="00DF3951"/>
    <w:rsid w:val="00DF3FD7"/>
    <w:rsid w:val="00DF40D2"/>
    <w:rsid w:val="00DF489B"/>
    <w:rsid w:val="00DF62D9"/>
    <w:rsid w:val="00DF63EA"/>
    <w:rsid w:val="00E02468"/>
    <w:rsid w:val="00E02497"/>
    <w:rsid w:val="00E02A8C"/>
    <w:rsid w:val="00E038F9"/>
    <w:rsid w:val="00E055D9"/>
    <w:rsid w:val="00E120E1"/>
    <w:rsid w:val="00E13F47"/>
    <w:rsid w:val="00E17AE0"/>
    <w:rsid w:val="00E17D46"/>
    <w:rsid w:val="00E21F44"/>
    <w:rsid w:val="00E24237"/>
    <w:rsid w:val="00E25C77"/>
    <w:rsid w:val="00E3406D"/>
    <w:rsid w:val="00E356C5"/>
    <w:rsid w:val="00E36B9A"/>
    <w:rsid w:val="00E36C5C"/>
    <w:rsid w:val="00E378CB"/>
    <w:rsid w:val="00E408FA"/>
    <w:rsid w:val="00E44496"/>
    <w:rsid w:val="00E5275F"/>
    <w:rsid w:val="00E555D1"/>
    <w:rsid w:val="00E625C6"/>
    <w:rsid w:val="00E6340B"/>
    <w:rsid w:val="00E6677C"/>
    <w:rsid w:val="00E67B14"/>
    <w:rsid w:val="00E705A9"/>
    <w:rsid w:val="00E7205E"/>
    <w:rsid w:val="00E7262D"/>
    <w:rsid w:val="00E73F88"/>
    <w:rsid w:val="00E7404F"/>
    <w:rsid w:val="00E84D62"/>
    <w:rsid w:val="00E86EAD"/>
    <w:rsid w:val="00E90317"/>
    <w:rsid w:val="00E91B52"/>
    <w:rsid w:val="00E9265C"/>
    <w:rsid w:val="00E929EF"/>
    <w:rsid w:val="00E95054"/>
    <w:rsid w:val="00EA1269"/>
    <w:rsid w:val="00EA16A3"/>
    <w:rsid w:val="00EA1984"/>
    <w:rsid w:val="00EA30D2"/>
    <w:rsid w:val="00EA47EE"/>
    <w:rsid w:val="00EB1125"/>
    <w:rsid w:val="00EB29D1"/>
    <w:rsid w:val="00EB494F"/>
    <w:rsid w:val="00EC06BC"/>
    <w:rsid w:val="00EC0C10"/>
    <w:rsid w:val="00EC0F6F"/>
    <w:rsid w:val="00EC19C5"/>
    <w:rsid w:val="00EC1CD2"/>
    <w:rsid w:val="00EC3D7D"/>
    <w:rsid w:val="00EC449D"/>
    <w:rsid w:val="00EC661A"/>
    <w:rsid w:val="00EC6AA8"/>
    <w:rsid w:val="00EC79B9"/>
    <w:rsid w:val="00ED0205"/>
    <w:rsid w:val="00ED7A0C"/>
    <w:rsid w:val="00EE1A07"/>
    <w:rsid w:val="00EE2869"/>
    <w:rsid w:val="00EE5A13"/>
    <w:rsid w:val="00EF0FD1"/>
    <w:rsid w:val="00F01062"/>
    <w:rsid w:val="00F0445B"/>
    <w:rsid w:val="00F2243C"/>
    <w:rsid w:val="00F26472"/>
    <w:rsid w:val="00F26D9B"/>
    <w:rsid w:val="00F27EDA"/>
    <w:rsid w:val="00F323AA"/>
    <w:rsid w:val="00F326F9"/>
    <w:rsid w:val="00F4006F"/>
    <w:rsid w:val="00F46B22"/>
    <w:rsid w:val="00F53274"/>
    <w:rsid w:val="00F5466C"/>
    <w:rsid w:val="00F565BB"/>
    <w:rsid w:val="00F57A3E"/>
    <w:rsid w:val="00F6298E"/>
    <w:rsid w:val="00F636B1"/>
    <w:rsid w:val="00F64672"/>
    <w:rsid w:val="00F65BB9"/>
    <w:rsid w:val="00F75EA6"/>
    <w:rsid w:val="00F7665A"/>
    <w:rsid w:val="00F77277"/>
    <w:rsid w:val="00F83EC2"/>
    <w:rsid w:val="00F83EC7"/>
    <w:rsid w:val="00F86FBF"/>
    <w:rsid w:val="00F879E9"/>
    <w:rsid w:val="00F87D9C"/>
    <w:rsid w:val="00F92237"/>
    <w:rsid w:val="00F94038"/>
    <w:rsid w:val="00F95D24"/>
    <w:rsid w:val="00FB2FE7"/>
    <w:rsid w:val="00FB34E4"/>
    <w:rsid w:val="00FB4A96"/>
    <w:rsid w:val="00FB548B"/>
    <w:rsid w:val="00FC225A"/>
    <w:rsid w:val="00FC4A1E"/>
    <w:rsid w:val="00FC6504"/>
    <w:rsid w:val="00FC7708"/>
    <w:rsid w:val="00FE3287"/>
    <w:rsid w:val="00FE4628"/>
    <w:rsid w:val="00FE7C63"/>
    <w:rsid w:val="00FF1479"/>
    <w:rsid w:val="00FF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36D27-45FB-4086-893D-F7164101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1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6C54"/>
    <w:pPr>
      <w:keepNext/>
      <w:widowControl/>
      <w:tabs>
        <w:tab w:val="num" w:pos="0"/>
      </w:tabs>
      <w:suppressAutoHyphens/>
      <w:autoSpaceDE/>
      <w:autoSpaceDN/>
      <w:adjustRightInd/>
      <w:jc w:val="center"/>
      <w:outlineLvl w:val="0"/>
    </w:pPr>
    <w:rPr>
      <w:b/>
      <w:b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75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0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5993"/>
    <w:rPr>
      <w:color w:val="0000FF"/>
      <w:u w:val="single"/>
    </w:rPr>
  </w:style>
  <w:style w:type="paragraph" w:styleId="a5">
    <w:name w:val="header"/>
    <w:basedOn w:val="a"/>
    <w:link w:val="a6"/>
    <w:uiPriority w:val="99"/>
    <w:unhideWhenUsed/>
    <w:rsid w:val="00937123"/>
    <w:pPr>
      <w:tabs>
        <w:tab w:val="center" w:pos="4677"/>
        <w:tab w:val="right" w:pos="9355"/>
      </w:tabs>
    </w:pPr>
  </w:style>
  <w:style w:type="character" w:customStyle="1" w:styleId="a6">
    <w:name w:val="Верхний колонтитул Знак"/>
    <w:basedOn w:val="a0"/>
    <w:link w:val="a5"/>
    <w:uiPriority w:val="99"/>
    <w:rsid w:val="0093712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37123"/>
    <w:pPr>
      <w:tabs>
        <w:tab w:val="center" w:pos="4677"/>
        <w:tab w:val="right" w:pos="9355"/>
      </w:tabs>
    </w:pPr>
  </w:style>
  <w:style w:type="character" w:customStyle="1" w:styleId="a8">
    <w:name w:val="Нижний колонтитул Знак"/>
    <w:basedOn w:val="a0"/>
    <w:link w:val="a7"/>
    <w:uiPriority w:val="99"/>
    <w:rsid w:val="0093712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46C54"/>
    <w:rPr>
      <w:rFonts w:ascii="Times New Roman" w:eastAsia="Times New Roman" w:hAnsi="Times New Roman" w:cs="Times New Roman"/>
      <w:b/>
      <w:bCs/>
      <w:sz w:val="24"/>
      <w:szCs w:val="24"/>
      <w:lang w:eastAsia="ar-SA"/>
    </w:rPr>
  </w:style>
  <w:style w:type="paragraph" w:styleId="a9">
    <w:name w:val="List Paragraph"/>
    <w:basedOn w:val="a"/>
    <w:uiPriority w:val="34"/>
    <w:qFormat/>
    <w:rsid w:val="002549F0"/>
    <w:pPr>
      <w:ind w:left="720"/>
      <w:contextualSpacing/>
    </w:pPr>
  </w:style>
  <w:style w:type="paragraph" w:styleId="aa">
    <w:name w:val="Balloon Text"/>
    <w:basedOn w:val="a"/>
    <w:link w:val="ab"/>
    <w:uiPriority w:val="99"/>
    <w:semiHidden/>
    <w:unhideWhenUsed/>
    <w:rsid w:val="006B2DB9"/>
    <w:rPr>
      <w:rFonts w:ascii="Segoe UI" w:hAnsi="Segoe UI" w:cs="Segoe UI"/>
      <w:sz w:val="18"/>
      <w:szCs w:val="18"/>
    </w:rPr>
  </w:style>
  <w:style w:type="character" w:customStyle="1" w:styleId="ab">
    <w:name w:val="Текст выноски Знак"/>
    <w:basedOn w:val="a0"/>
    <w:link w:val="aa"/>
    <w:uiPriority w:val="99"/>
    <w:semiHidden/>
    <w:rsid w:val="006B2D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384">
      <w:bodyDiv w:val="1"/>
      <w:marLeft w:val="0"/>
      <w:marRight w:val="0"/>
      <w:marTop w:val="0"/>
      <w:marBottom w:val="0"/>
      <w:divBdr>
        <w:top w:val="none" w:sz="0" w:space="0" w:color="auto"/>
        <w:left w:val="none" w:sz="0" w:space="0" w:color="auto"/>
        <w:bottom w:val="none" w:sz="0" w:space="0" w:color="auto"/>
        <w:right w:val="none" w:sz="0" w:space="0" w:color="auto"/>
      </w:divBdr>
    </w:div>
    <w:div w:id="114102932">
      <w:bodyDiv w:val="1"/>
      <w:marLeft w:val="0"/>
      <w:marRight w:val="0"/>
      <w:marTop w:val="0"/>
      <w:marBottom w:val="0"/>
      <w:divBdr>
        <w:top w:val="none" w:sz="0" w:space="0" w:color="auto"/>
        <w:left w:val="none" w:sz="0" w:space="0" w:color="auto"/>
        <w:bottom w:val="none" w:sz="0" w:space="0" w:color="auto"/>
        <w:right w:val="none" w:sz="0" w:space="0" w:color="auto"/>
      </w:divBdr>
    </w:div>
    <w:div w:id="340207486">
      <w:bodyDiv w:val="1"/>
      <w:marLeft w:val="0"/>
      <w:marRight w:val="0"/>
      <w:marTop w:val="0"/>
      <w:marBottom w:val="0"/>
      <w:divBdr>
        <w:top w:val="none" w:sz="0" w:space="0" w:color="auto"/>
        <w:left w:val="none" w:sz="0" w:space="0" w:color="auto"/>
        <w:bottom w:val="none" w:sz="0" w:space="0" w:color="auto"/>
        <w:right w:val="none" w:sz="0" w:space="0" w:color="auto"/>
      </w:divBdr>
    </w:div>
    <w:div w:id="544802027">
      <w:bodyDiv w:val="1"/>
      <w:marLeft w:val="0"/>
      <w:marRight w:val="0"/>
      <w:marTop w:val="0"/>
      <w:marBottom w:val="0"/>
      <w:divBdr>
        <w:top w:val="none" w:sz="0" w:space="0" w:color="auto"/>
        <w:left w:val="none" w:sz="0" w:space="0" w:color="auto"/>
        <w:bottom w:val="none" w:sz="0" w:space="0" w:color="auto"/>
        <w:right w:val="none" w:sz="0" w:space="0" w:color="auto"/>
      </w:divBdr>
    </w:div>
    <w:div w:id="1069183176">
      <w:bodyDiv w:val="1"/>
      <w:marLeft w:val="0"/>
      <w:marRight w:val="0"/>
      <w:marTop w:val="0"/>
      <w:marBottom w:val="0"/>
      <w:divBdr>
        <w:top w:val="none" w:sz="0" w:space="0" w:color="auto"/>
        <w:left w:val="none" w:sz="0" w:space="0" w:color="auto"/>
        <w:bottom w:val="none" w:sz="0" w:space="0" w:color="auto"/>
        <w:right w:val="none" w:sz="0" w:space="0" w:color="auto"/>
      </w:divBdr>
    </w:div>
    <w:div w:id="1194148524">
      <w:bodyDiv w:val="1"/>
      <w:marLeft w:val="0"/>
      <w:marRight w:val="0"/>
      <w:marTop w:val="0"/>
      <w:marBottom w:val="0"/>
      <w:divBdr>
        <w:top w:val="none" w:sz="0" w:space="0" w:color="auto"/>
        <w:left w:val="none" w:sz="0" w:space="0" w:color="auto"/>
        <w:bottom w:val="none" w:sz="0" w:space="0" w:color="auto"/>
        <w:right w:val="none" w:sz="0" w:space="0" w:color="auto"/>
      </w:divBdr>
    </w:div>
    <w:div w:id="1244530669">
      <w:bodyDiv w:val="1"/>
      <w:marLeft w:val="0"/>
      <w:marRight w:val="0"/>
      <w:marTop w:val="0"/>
      <w:marBottom w:val="0"/>
      <w:divBdr>
        <w:top w:val="none" w:sz="0" w:space="0" w:color="auto"/>
        <w:left w:val="none" w:sz="0" w:space="0" w:color="auto"/>
        <w:bottom w:val="none" w:sz="0" w:space="0" w:color="auto"/>
        <w:right w:val="none" w:sz="0" w:space="0" w:color="auto"/>
      </w:divBdr>
    </w:div>
    <w:div w:id="1450514309">
      <w:bodyDiv w:val="1"/>
      <w:marLeft w:val="0"/>
      <w:marRight w:val="0"/>
      <w:marTop w:val="0"/>
      <w:marBottom w:val="0"/>
      <w:divBdr>
        <w:top w:val="none" w:sz="0" w:space="0" w:color="auto"/>
        <w:left w:val="none" w:sz="0" w:space="0" w:color="auto"/>
        <w:bottom w:val="none" w:sz="0" w:space="0" w:color="auto"/>
        <w:right w:val="none" w:sz="0" w:space="0" w:color="auto"/>
      </w:divBdr>
    </w:div>
    <w:div w:id="1660886930">
      <w:bodyDiv w:val="1"/>
      <w:marLeft w:val="0"/>
      <w:marRight w:val="0"/>
      <w:marTop w:val="0"/>
      <w:marBottom w:val="0"/>
      <w:divBdr>
        <w:top w:val="none" w:sz="0" w:space="0" w:color="auto"/>
        <w:left w:val="none" w:sz="0" w:space="0" w:color="auto"/>
        <w:bottom w:val="none" w:sz="0" w:space="0" w:color="auto"/>
        <w:right w:val="none" w:sz="0" w:space="0" w:color="auto"/>
      </w:divBdr>
    </w:div>
    <w:div w:id="1688824712">
      <w:bodyDiv w:val="1"/>
      <w:marLeft w:val="0"/>
      <w:marRight w:val="0"/>
      <w:marTop w:val="0"/>
      <w:marBottom w:val="0"/>
      <w:divBdr>
        <w:top w:val="none" w:sz="0" w:space="0" w:color="auto"/>
        <w:left w:val="none" w:sz="0" w:space="0" w:color="auto"/>
        <w:bottom w:val="none" w:sz="0" w:space="0" w:color="auto"/>
        <w:right w:val="none" w:sz="0" w:space="0" w:color="auto"/>
      </w:divBdr>
    </w:div>
    <w:div w:id="1751731816">
      <w:bodyDiv w:val="1"/>
      <w:marLeft w:val="0"/>
      <w:marRight w:val="0"/>
      <w:marTop w:val="0"/>
      <w:marBottom w:val="0"/>
      <w:divBdr>
        <w:top w:val="none" w:sz="0" w:space="0" w:color="auto"/>
        <w:left w:val="none" w:sz="0" w:space="0" w:color="auto"/>
        <w:bottom w:val="none" w:sz="0" w:space="0" w:color="auto"/>
        <w:right w:val="none" w:sz="0" w:space="0" w:color="auto"/>
      </w:divBdr>
    </w:div>
    <w:div w:id="1972394604">
      <w:bodyDiv w:val="1"/>
      <w:marLeft w:val="0"/>
      <w:marRight w:val="0"/>
      <w:marTop w:val="0"/>
      <w:marBottom w:val="0"/>
      <w:divBdr>
        <w:top w:val="none" w:sz="0" w:space="0" w:color="auto"/>
        <w:left w:val="none" w:sz="0" w:space="0" w:color="auto"/>
        <w:bottom w:val="none" w:sz="0" w:space="0" w:color="auto"/>
        <w:right w:val="none" w:sz="0" w:space="0" w:color="auto"/>
      </w:divBdr>
    </w:div>
    <w:div w:id="21134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6D01A68C1F9AEDEBBC7443B61C9F0C5277011662E16D6C0901B8BD205BE19415D1004014B220CB16536ED8C2F4DB0V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3C5F-99E8-4774-9741-3211E44F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7</Pages>
  <Words>2068</Words>
  <Characters>11794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54</cp:revision>
  <cp:lastPrinted>2022-01-25T09:51:00Z</cp:lastPrinted>
  <dcterms:created xsi:type="dcterms:W3CDTF">2020-12-28T13:11:00Z</dcterms:created>
  <dcterms:modified xsi:type="dcterms:W3CDTF">2023-01-13T05:36:00Z</dcterms:modified>
</cp:coreProperties>
</file>